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1A9841" w14:textId="5E2C3AC7" w:rsidR="001C5ADE" w:rsidRPr="00C64F7A" w:rsidRDefault="00CD030C">
      <w:pPr>
        <w:pStyle w:val="ListContents"/>
        <w:spacing w:line="360" w:lineRule="auto"/>
        <w:ind w:left="0"/>
        <w:jc w:val="center"/>
        <w:rPr>
          <w:rFonts w:ascii="Verdana" w:hAnsi="Verdana"/>
          <w:b/>
          <w:bCs/>
          <w:sz w:val="44"/>
          <w:szCs w:val="44"/>
        </w:rPr>
      </w:pPr>
      <w:r w:rsidRPr="00C64F7A">
        <w:rPr>
          <w:rFonts w:ascii="Verdana" w:hAnsi="Verdana"/>
          <w:noProof/>
        </w:rPr>
        <mc:AlternateContent>
          <mc:Choice Requires="wps">
            <w:drawing>
              <wp:anchor distT="0" distB="0" distL="114300" distR="114300" simplePos="0" relativeHeight="251658240" behindDoc="1" locked="0" layoutInCell="1" allowOverlap="1" wp14:anchorId="593F4BFF" wp14:editId="6C535E76">
                <wp:simplePos x="0" y="0"/>
                <wp:positionH relativeFrom="column">
                  <wp:posOffset>0</wp:posOffset>
                </wp:positionH>
                <wp:positionV relativeFrom="page">
                  <wp:posOffset>0</wp:posOffset>
                </wp:positionV>
                <wp:extent cx="663120" cy="228600"/>
                <wp:effectExtent l="0" t="0" r="0" b="0"/>
                <wp:wrapNone/>
                <wp:docPr id="1" name="Marc1"/>
                <wp:cNvGraphicFramePr/>
                <a:graphic xmlns:a="http://schemas.openxmlformats.org/drawingml/2006/main">
                  <a:graphicData uri="http://schemas.microsoft.com/office/word/2010/wordprocessingShape">
                    <wps:wsp>
                      <wps:cNvSpPr txBox="1"/>
                      <wps:spPr>
                        <a:xfrm>
                          <a:off x="0" y="0"/>
                          <a:ext cx="663120" cy="228600"/>
                        </a:xfrm>
                        <a:prstGeom prst="rect">
                          <a:avLst/>
                        </a:prstGeom>
                        <a:ln>
                          <a:noFill/>
                          <a:prstDash/>
                        </a:ln>
                      </wps:spPr>
                      <wps:txbx>
                        <w:txbxContent>
                          <w:p w14:paraId="7B1A7843" w14:textId="77777777" w:rsidR="001C5ADE" w:rsidRDefault="001C5ADE">
                            <w:pPr>
                              <w:pStyle w:val="Textbody"/>
                            </w:pPr>
                          </w:p>
                        </w:txbxContent>
                      </wps:txbx>
                      <wps:bodyPr vert="horz" wrap="none" lIns="0" tIns="0" rIns="0" bIns="0" compatLnSpc="0">
                        <a:spAutoFit/>
                      </wps:bodyPr>
                    </wps:wsp>
                  </a:graphicData>
                </a:graphic>
              </wp:anchor>
            </w:drawing>
          </mc:Choice>
          <mc:Fallback>
            <w:pict>
              <v:shapetype w14:anchorId="593F4BFF" id="_x0000_t202" coordsize="21600,21600" o:spt="202" path="m,l,21600r21600,l21600,xe">
                <v:stroke joinstyle="miter"/>
                <v:path gradientshapeok="t" o:connecttype="rect"/>
              </v:shapetype>
              <v:shape id="Marc1" o:spid="_x0000_s1026" type="#_x0000_t202" style="position:absolute;left:0;text-align:left;margin-left:0;margin-top:0;width:52.2pt;height:18pt;z-index:-251658240;visibility:visible;mso-wrap-style:non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" filled="f" stroked="f">
                <v:textbox style="mso-fit-shape-to-text:t" inset="0,0,0,0">
                  <w:txbxContent>
                    <w:p w14:paraId="7B1A7843" w14:textId="77777777" w:rsidR="001C5ADE" w:rsidRDefault="001C5ADE">
                      <w:pPr>
                        <w:pStyle w:val="Textbody"/>
                      </w:pPr>
                    </w:p>
                  </w:txbxContent>
                </v:textbox>
                <w10:wrap anchory="page"/>
              </v:shape>
            </w:pict>
          </mc:Fallback>
        </mc:AlternateContent>
      </w:r>
      <w:r w:rsidRPr="00C64F7A">
        <w:rPr>
          <w:rFonts w:ascii="Verdana" w:hAnsi="Verdana"/>
          <w:noProof/>
        </w:rPr>
        <mc:AlternateContent>
          <mc:Choice Requires="wps">
            <w:drawing>
              <wp:anchor distT="0" distB="0" distL="114300" distR="114300" simplePos="0" relativeHeight="251659264" behindDoc="1" locked="0" layoutInCell="1" allowOverlap="1" wp14:anchorId="555BB320" wp14:editId="39F3BFF2">
                <wp:simplePos x="0" y="0"/>
                <wp:positionH relativeFrom="column">
                  <wp:posOffset>0</wp:posOffset>
                </wp:positionH>
                <wp:positionV relativeFrom="page">
                  <wp:posOffset>0</wp:posOffset>
                </wp:positionV>
                <wp:extent cx="663120" cy="228600"/>
                <wp:effectExtent l="0" t="0" r="0" b="0"/>
                <wp:wrapNone/>
                <wp:docPr id="2" name="Marc2"/>
                <wp:cNvGraphicFramePr/>
                <a:graphic xmlns:a="http://schemas.openxmlformats.org/drawingml/2006/main">
                  <a:graphicData uri="http://schemas.microsoft.com/office/word/2010/wordprocessingShape">
                    <wps:wsp>
                      <wps:cNvSpPr txBox="1"/>
                      <wps:spPr>
                        <a:xfrm>
                          <a:off x="0" y="0"/>
                          <a:ext cx="663120" cy="228600"/>
                        </a:xfrm>
                        <a:prstGeom prst="rect">
                          <a:avLst/>
                        </a:prstGeom>
                        <a:ln>
                          <a:noFill/>
                          <a:prstDash/>
                        </a:ln>
                      </wps:spPr>
                      <wps:txbx>
                        <w:txbxContent>
                          <w:p w14:paraId="299DCEFD" w14:textId="77777777" w:rsidR="001C5ADE" w:rsidRDefault="001C5ADE">
                            <w:pPr>
                              <w:pStyle w:val="Textbody"/>
                            </w:pPr>
                          </w:p>
                        </w:txbxContent>
                      </wps:txbx>
                      <wps:bodyPr vert="horz" wrap="none" lIns="0" tIns="0" rIns="0" bIns="0" compatLnSpc="0">
                        <a:spAutoFit/>
                      </wps:bodyPr>
                    </wps:wsp>
                  </a:graphicData>
                </a:graphic>
              </wp:anchor>
            </w:drawing>
          </mc:Choice>
          <mc:Fallback>
            <w:pict>
              <v:shape w14:anchorId="555BB320" id="Marc2" o:spid="_x0000_s1027" type="#_x0000_t202" style="position:absolute;left:0;text-align:left;margin-left:0;margin-top:0;width:52.2pt;height:18pt;z-index:-251657216;visibility:visible;mso-wrap-style:non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" filled="f" stroked="f">
                <v:textbox style="mso-fit-shape-to-text:t" inset="0,0,0,0">
                  <w:txbxContent>
                    <w:p w14:paraId="299DCEFD" w14:textId="77777777" w:rsidR="001C5ADE" w:rsidRDefault="001C5ADE">
                      <w:pPr>
                        <w:pStyle w:val="Textbody"/>
                      </w:pPr>
                    </w:p>
                  </w:txbxContent>
                </v:textbox>
                <w10:wrap anchory="page"/>
              </v:shape>
            </w:pict>
          </mc:Fallback>
        </mc:AlternateContent>
      </w:r>
    </w:p>
    <w:p w14:paraId="3CF9BED0" w14:textId="69B462B9" w:rsidR="001C5ADE" w:rsidRPr="00C64F7A" w:rsidRDefault="00054AF2">
      <w:pPr>
        <w:pStyle w:val="ListContents"/>
        <w:spacing w:line="360" w:lineRule="auto"/>
        <w:ind w:left="0"/>
        <w:jc w:val="center"/>
        <w:rPr>
          <w:rFonts w:ascii="Verdana" w:hAnsi="Verdana"/>
          <w:b/>
          <w:bCs/>
          <w:color w:val="A82434"/>
          <w:sz w:val="44"/>
          <w:szCs w:val="44"/>
        </w:rPr>
      </w:pPr>
      <w:r w:rsidRPr="00134E1A">
        <w:rPr>
          <w:rFonts w:ascii="Verdana" w:hAnsi="Verdana"/>
          <w:b/>
          <w:bCs/>
          <w:color w:val="A82434"/>
          <w:sz w:val="44"/>
          <w:szCs w:val="44"/>
        </w:rPr>
        <w:t xml:space="preserve">Guidance on the Data Management Plan (DMP) for </w:t>
      </w:r>
      <w:r w:rsidR="00CD030C" w:rsidRPr="00134E1A">
        <w:rPr>
          <w:rFonts w:ascii="Verdana" w:hAnsi="Verdana"/>
          <w:b/>
          <w:bCs/>
          <w:color w:val="A82434"/>
          <w:sz w:val="44"/>
          <w:szCs w:val="44"/>
        </w:rPr>
        <w:t>Horizon Europe</w:t>
      </w:r>
      <w:r w:rsidR="00CD030C" w:rsidRPr="00C64F7A">
        <w:rPr>
          <w:rFonts w:ascii="Verdana" w:hAnsi="Verdana"/>
          <w:b/>
          <w:bCs/>
          <w:color w:val="A82434"/>
          <w:sz w:val="44"/>
          <w:szCs w:val="44"/>
        </w:rPr>
        <w:t xml:space="preserve"> </w:t>
      </w:r>
    </w:p>
    <w:p w14:paraId="5419F84B" w14:textId="77777777" w:rsidR="001C5ADE" w:rsidRPr="00C64F7A" w:rsidRDefault="001C5ADE">
      <w:pPr>
        <w:pStyle w:val="ListHeading"/>
        <w:spacing w:after="283" w:line="360" w:lineRule="auto"/>
        <w:jc w:val="both"/>
        <w:rPr>
          <w:rFonts w:ascii="Verdana" w:hAnsi="Verdana"/>
          <w:sz w:val="20"/>
          <w:szCs w:val="20"/>
        </w:rPr>
      </w:pPr>
    </w:p>
    <w:p w14:paraId="4DACB176" w14:textId="2F337C9A" w:rsidR="001064FB" w:rsidRDefault="00054AF2" w:rsidP="00CD05E8">
      <w:pPr>
        <w:spacing w:line="360" w:lineRule="auto"/>
        <w:ind w:hanging="1"/>
        <w:jc w:val="both"/>
        <w:rPr>
          <w:rFonts w:ascii="Verdana" w:eastAsia="Verdana" w:hAnsi="Verdana" w:cs="Verdana"/>
          <w:color w:val="000000" w:themeColor="text1"/>
          <w:sz w:val="20"/>
          <w:szCs w:val="20"/>
          <w:lang w:val="en-GB"/>
        </w:rPr>
      </w:pPr>
      <w:r w:rsidRPr="00FB560D">
        <w:rPr>
          <w:rFonts w:ascii="Verdana" w:eastAsia="Verdana" w:hAnsi="Verdana" w:cs="Verdana"/>
          <w:color w:val="000000" w:themeColor="text1"/>
          <w:sz w:val="20"/>
          <w:szCs w:val="20"/>
          <w:lang w:val="en-GB"/>
        </w:rPr>
        <w:t xml:space="preserve">This document is part of the </w:t>
      </w:r>
      <w:hyperlink r:id="rId11">
        <w:r w:rsidRPr="00FB560D">
          <w:rPr>
            <w:rStyle w:val="Enlla"/>
            <w:rFonts w:ascii="Verdana" w:eastAsia="Verdana" w:hAnsi="Verdana" w:cs="Verdana"/>
            <w:sz w:val="20"/>
            <w:szCs w:val="20"/>
            <w:lang w:val="en-GB"/>
          </w:rPr>
          <w:t xml:space="preserve">Protocol for the management of research data of the </w:t>
        </w:r>
        <w:proofErr w:type="spellStart"/>
        <w:r w:rsidRPr="00FB560D">
          <w:rPr>
            <w:rStyle w:val="Enlla"/>
            <w:rFonts w:ascii="Verdana" w:eastAsia="Verdana" w:hAnsi="Verdana" w:cs="Verdana"/>
            <w:sz w:val="20"/>
            <w:szCs w:val="20"/>
            <w:lang w:val="en-GB"/>
          </w:rPr>
          <w:t>Institut</w:t>
        </w:r>
        <w:proofErr w:type="spellEnd"/>
        <w:r w:rsidRPr="00FB560D">
          <w:rPr>
            <w:rStyle w:val="Enlla"/>
            <w:rFonts w:ascii="Verdana" w:eastAsia="Verdana" w:hAnsi="Verdana" w:cs="Verdana"/>
            <w:sz w:val="20"/>
            <w:szCs w:val="20"/>
            <w:lang w:val="en-GB"/>
          </w:rPr>
          <w:t xml:space="preserve"> </w:t>
        </w:r>
        <w:proofErr w:type="spellStart"/>
        <w:r w:rsidRPr="00FB560D">
          <w:rPr>
            <w:rStyle w:val="Enlla"/>
            <w:rFonts w:ascii="Verdana" w:eastAsia="Verdana" w:hAnsi="Verdana" w:cs="Verdana"/>
            <w:sz w:val="20"/>
            <w:szCs w:val="20"/>
            <w:lang w:val="en-GB"/>
          </w:rPr>
          <w:t>Català</w:t>
        </w:r>
        <w:proofErr w:type="spellEnd"/>
        <w:r w:rsidRPr="00FB560D">
          <w:rPr>
            <w:rStyle w:val="Enlla"/>
            <w:rFonts w:ascii="Verdana" w:eastAsia="Verdana" w:hAnsi="Verdana" w:cs="Verdana"/>
            <w:sz w:val="20"/>
            <w:szCs w:val="20"/>
            <w:lang w:val="en-GB"/>
          </w:rPr>
          <w:t xml:space="preserve"> </w:t>
        </w:r>
        <w:proofErr w:type="spellStart"/>
        <w:r w:rsidRPr="00FB560D">
          <w:rPr>
            <w:rStyle w:val="Enlla"/>
            <w:rFonts w:ascii="Verdana" w:eastAsia="Verdana" w:hAnsi="Verdana" w:cs="Verdana"/>
            <w:sz w:val="20"/>
            <w:szCs w:val="20"/>
            <w:lang w:val="en-GB"/>
          </w:rPr>
          <w:t>d’Arqueologia</w:t>
        </w:r>
        <w:proofErr w:type="spellEnd"/>
        <w:r w:rsidRPr="00FB560D">
          <w:rPr>
            <w:rStyle w:val="Enlla"/>
            <w:rFonts w:ascii="Verdana" w:eastAsia="Verdana" w:hAnsi="Verdana" w:cs="Verdana"/>
            <w:sz w:val="20"/>
            <w:szCs w:val="20"/>
            <w:lang w:val="en-GB"/>
          </w:rPr>
          <w:t xml:space="preserve"> </w:t>
        </w:r>
        <w:proofErr w:type="spellStart"/>
        <w:r w:rsidRPr="00FB560D">
          <w:rPr>
            <w:rStyle w:val="Enlla"/>
            <w:rFonts w:ascii="Verdana" w:eastAsia="Verdana" w:hAnsi="Verdana" w:cs="Verdana"/>
            <w:sz w:val="20"/>
            <w:szCs w:val="20"/>
            <w:lang w:val="en-GB"/>
          </w:rPr>
          <w:t>Clàssica</w:t>
        </w:r>
        <w:proofErr w:type="spellEnd"/>
        <w:r w:rsidRPr="00FB560D">
          <w:rPr>
            <w:rStyle w:val="Enlla"/>
            <w:rFonts w:ascii="Verdana" w:eastAsia="Verdana" w:hAnsi="Verdana" w:cs="Verdana"/>
            <w:sz w:val="20"/>
            <w:szCs w:val="20"/>
            <w:lang w:val="en-GB"/>
          </w:rPr>
          <w:t xml:space="preserve"> (ICAC)</w:t>
        </w:r>
      </w:hyperlink>
      <w:r w:rsidRPr="00FB560D">
        <w:rPr>
          <w:rFonts w:ascii="Verdana" w:eastAsia="Verdana" w:hAnsi="Verdana" w:cs="Verdana"/>
          <w:color w:val="000000" w:themeColor="text1"/>
          <w:sz w:val="20"/>
          <w:szCs w:val="20"/>
          <w:lang w:val="en-GB"/>
        </w:rPr>
        <w:t xml:space="preserve"> and aims to support research staff </w:t>
      </w:r>
      <w:r w:rsidR="001064FB">
        <w:rPr>
          <w:rFonts w:ascii="Verdana" w:eastAsia="Verdana" w:hAnsi="Verdana" w:cs="Verdana"/>
          <w:color w:val="000000" w:themeColor="text1"/>
          <w:sz w:val="20"/>
          <w:szCs w:val="20"/>
          <w:lang w:val="en-GB"/>
        </w:rPr>
        <w:t xml:space="preserve">in </w:t>
      </w:r>
      <w:r w:rsidR="0017337E" w:rsidRPr="0017337E">
        <w:rPr>
          <w:rFonts w:ascii="Verdana" w:eastAsia="Verdana" w:hAnsi="Verdana" w:cs="Verdana"/>
          <w:color w:val="000000" w:themeColor="text1"/>
          <w:sz w:val="20"/>
          <w:szCs w:val="20"/>
          <w:lang w:val="en-GB"/>
        </w:rPr>
        <w:t>the drafting</w:t>
      </w:r>
      <w:r w:rsidR="001064FB">
        <w:rPr>
          <w:rFonts w:ascii="Verdana" w:eastAsia="Verdana" w:hAnsi="Verdana" w:cs="Verdana"/>
          <w:color w:val="000000" w:themeColor="text1"/>
          <w:sz w:val="20"/>
          <w:szCs w:val="20"/>
          <w:lang w:val="en-GB"/>
        </w:rPr>
        <w:t xml:space="preserve"> </w:t>
      </w:r>
      <w:r w:rsidR="0017337E">
        <w:rPr>
          <w:rFonts w:ascii="Verdana" w:eastAsia="Verdana" w:hAnsi="Verdana" w:cs="Verdana"/>
          <w:color w:val="000000" w:themeColor="text1"/>
          <w:sz w:val="20"/>
          <w:szCs w:val="20"/>
          <w:lang w:val="en-GB"/>
        </w:rPr>
        <w:t xml:space="preserve">of </w:t>
      </w:r>
      <w:r w:rsidR="001064FB">
        <w:rPr>
          <w:rFonts w:ascii="Verdana" w:eastAsia="Verdana" w:hAnsi="Verdana" w:cs="Verdana"/>
          <w:color w:val="000000" w:themeColor="text1"/>
          <w:sz w:val="20"/>
          <w:szCs w:val="20"/>
          <w:lang w:val="en-GB"/>
        </w:rPr>
        <w:t xml:space="preserve">their </w:t>
      </w:r>
      <w:r w:rsidR="001064FB" w:rsidRPr="001064FB">
        <w:rPr>
          <w:rFonts w:ascii="Verdana" w:eastAsia="Verdana" w:hAnsi="Verdana" w:cs="Verdana"/>
          <w:color w:val="000000" w:themeColor="text1"/>
          <w:sz w:val="20"/>
          <w:szCs w:val="20"/>
          <w:lang w:val="en-GB"/>
        </w:rPr>
        <w:t>DMP</w:t>
      </w:r>
      <w:r w:rsidR="001064FB">
        <w:rPr>
          <w:rFonts w:ascii="Verdana" w:eastAsia="Verdana" w:hAnsi="Verdana" w:cs="Verdana"/>
          <w:color w:val="000000" w:themeColor="text1"/>
          <w:sz w:val="20"/>
          <w:szCs w:val="20"/>
          <w:lang w:val="en-GB"/>
        </w:rPr>
        <w:t xml:space="preserve"> </w:t>
      </w:r>
      <w:r w:rsidR="001064FB" w:rsidRPr="001064FB">
        <w:rPr>
          <w:rFonts w:ascii="Verdana" w:eastAsia="Verdana" w:hAnsi="Verdana" w:cs="Verdana"/>
          <w:color w:val="000000" w:themeColor="text1"/>
          <w:sz w:val="20"/>
          <w:szCs w:val="20"/>
          <w:lang w:val="en-GB"/>
        </w:rPr>
        <w:t>at projects financed under the Horizon Europe programme.</w:t>
      </w:r>
    </w:p>
    <w:p w14:paraId="0909630A" w14:textId="77777777" w:rsidR="001064FB" w:rsidRPr="00FB560D" w:rsidRDefault="001064FB" w:rsidP="00CD05E8">
      <w:pPr>
        <w:spacing w:line="360" w:lineRule="auto"/>
        <w:ind w:hanging="1"/>
        <w:jc w:val="both"/>
        <w:rPr>
          <w:rFonts w:ascii="Verdana" w:eastAsia="Verdana" w:hAnsi="Verdana" w:cs="Verdana"/>
          <w:color w:val="000000" w:themeColor="text1"/>
          <w:sz w:val="20"/>
          <w:szCs w:val="20"/>
          <w:lang w:val="en-GB"/>
        </w:rPr>
      </w:pPr>
      <w:bookmarkStart w:id="0" w:name="_GoBack"/>
      <w:bookmarkEnd w:id="0"/>
    </w:p>
    <w:p w14:paraId="0CB37E83" w14:textId="77777777" w:rsidR="00FB560D" w:rsidRPr="00FB560D" w:rsidRDefault="00FB560D" w:rsidP="00FB560D">
      <w:pPr>
        <w:rPr>
          <w:rFonts w:ascii="Verdana" w:hAnsi="Verdana"/>
          <w:sz w:val="20"/>
          <w:szCs w:val="20"/>
          <w:lang w:val="en-GB"/>
        </w:rPr>
      </w:pPr>
      <w:r w:rsidRPr="00FB560D">
        <w:rPr>
          <w:rFonts w:ascii="Verdana" w:hAnsi="Verdana"/>
          <w:sz w:val="20"/>
          <w:szCs w:val="20"/>
          <w:lang w:val="en-GB"/>
        </w:rPr>
        <w:t xml:space="preserve">Guidelines based on: </w:t>
      </w:r>
    </w:p>
    <w:p w14:paraId="5D091AD7" w14:textId="77777777" w:rsidR="00FB560D" w:rsidRPr="00FB560D" w:rsidRDefault="00FB560D" w:rsidP="00FB560D">
      <w:pPr>
        <w:spacing w:line="360" w:lineRule="auto"/>
        <w:ind w:hanging="1"/>
        <w:rPr>
          <w:rFonts w:ascii="Verdana" w:eastAsia="Verdana" w:hAnsi="Verdana" w:cs="Verdana"/>
          <w:color w:val="000000" w:themeColor="text1"/>
          <w:sz w:val="20"/>
          <w:szCs w:val="20"/>
          <w:lang w:val="en-GB"/>
        </w:rPr>
      </w:pPr>
    </w:p>
    <w:p w14:paraId="56D21C8C" w14:textId="380CE5A8" w:rsidR="00FB560D" w:rsidRPr="00FB560D" w:rsidRDefault="00FB560D" w:rsidP="00FB560D">
      <w:pPr>
        <w:pStyle w:val="Pargrafdellista"/>
        <w:numPr>
          <w:ilvl w:val="0"/>
          <w:numId w:val="7"/>
        </w:numPr>
        <w:spacing w:after="0" w:line="360" w:lineRule="auto"/>
        <w:rPr>
          <w:rStyle w:val="Enlla"/>
          <w:rFonts w:eastAsia="Verdana" w:cs="Verdana"/>
          <w:color w:val="000000" w:themeColor="text1"/>
          <w:szCs w:val="20"/>
          <w:u w:val="none"/>
          <w:lang w:val="en-GB"/>
        </w:rPr>
      </w:pPr>
      <w:r w:rsidRPr="00FB560D">
        <w:rPr>
          <w:rFonts w:eastAsia="Verdana" w:cs="Verdana"/>
          <w:color w:val="000000" w:themeColor="text1"/>
          <w:szCs w:val="20"/>
          <w:lang w:val="en-GB"/>
        </w:rPr>
        <w:t xml:space="preserve">DMP Researcher Template for Archaeological Datasets. Parthenos, 2019. Available at: </w:t>
      </w:r>
      <w:hyperlink r:id="rId12">
        <w:r w:rsidRPr="00FB560D">
          <w:rPr>
            <w:rStyle w:val="Enlla"/>
            <w:rFonts w:eastAsia="Verdana" w:cs="Verdana"/>
            <w:szCs w:val="20"/>
            <w:lang w:val="en-GB"/>
          </w:rPr>
          <w:t>http://www.parthenos-project.eu/wp-content/uploads/2019/10/DMP-Researcher-Template-for-Archaeological-Datasets.pdf</w:t>
        </w:r>
      </w:hyperlink>
    </w:p>
    <w:p w14:paraId="0123538D" w14:textId="67C24B50" w:rsidR="00FB560D" w:rsidRPr="00B66EBA" w:rsidRDefault="00FB560D" w:rsidP="00FB560D">
      <w:pPr>
        <w:pStyle w:val="Pargrafdellista"/>
        <w:numPr>
          <w:ilvl w:val="0"/>
          <w:numId w:val="7"/>
        </w:numPr>
        <w:spacing w:after="0" w:line="360" w:lineRule="auto"/>
        <w:rPr>
          <w:rFonts w:eastAsia="Verdana" w:cs="Verdana"/>
          <w:color w:val="000000" w:themeColor="text1"/>
          <w:szCs w:val="20"/>
          <w:lang w:val="en-GB"/>
        </w:rPr>
      </w:pPr>
      <w:r w:rsidRPr="00FB560D">
        <w:rPr>
          <w:rFonts w:eastAsia="Verdana" w:cs="Verdana"/>
          <w:color w:val="000000" w:themeColor="text1"/>
          <w:szCs w:val="20"/>
          <w:lang w:val="en-GB"/>
        </w:rPr>
        <w:t>Data Management Plan for Horizon Europe</w:t>
      </w:r>
      <w:r w:rsidRPr="00B66EBA">
        <w:rPr>
          <w:rFonts w:eastAsia="Verdana" w:cs="Verdana"/>
          <w:color w:val="000000" w:themeColor="text1"/>
          <w:szCs w:val="20"/>
          <w:lang w:val="en-GB"/>
        </w:rPr>
        <w:t>. CSUC, 202</w:t>
      </w:r>
      <w:r>
        <w:rPr>
          <w:rFonts w:eastAsia="Verdana" w:cs="Verdana"/>
          <w:color w:val="000000" w:themeColor="text1"/>
          <w:szCs w:val="20"/>
          <w:lang w:val="en-GB"/>
        </w:rPr>
        <w:t>2</w:t>
      </w:r>
      <w:r w:rsidRPr="00B66EBA">
        <w:rPr>
          <w:rFonts w:eastAsia="Verdana" w:cs="Verdana"/>
          <w:color w:val="000000" w:themeColor="text1"/>
          <w:szCs w:val="20"/>
          <w:lang w:val="en-GB"/>
        </w:rPr>
        <w:t xml:space="preserve">. Available at: </w:t>
      </w:r>
      <w:hyperlink r:id="rId13" w:history="1">
        <w:r w:rsidRPr="004A36BB">
          <w:rPr>
            <w:rStyle w:val="Enlla"/>
            <w:lang w:val="en-GB"/>
          </w:rPr>
          <w:t>http://hdl.handle.net/2072/527624</w:t>
        </w:r>
      </w:hyperlink>
      <w:r>
        <w:rPr>
          <w:lang w:val="en-GB"/>
        </w:rPr>
        <w:t xml:space="preserve"> </w:t>
      </w:r>
    </w:p>
    <w:p w14:paraId="186EF8D7" w14:textId="50165185" w:rsidR="00FB560D" w:rsidRPr="00FB560D" w:rsidRDefault="00FB560D" w:rsidP="00CD05E8">
      <w:pPr>
        <w:spacing w:line="360" w:lineRule="auto"/>
        <w:ind w:hanging="1"/>
        <w:jc w:val="both"/>
        <w:rPr>
          <w:rFonts w:ascii="Verdana" w:eastAsia="Verdana" w:hAnsi="Verdana" w:cs="Verdana"/>
          <w:color w:val="000000" w:themeColor="text1"/>
          <w:sz w:val="20"/>
          <w:szCs w:val="20"/>
          <w:lang w:val="en-GB"/>
        </w:rPr>
      </w:pPr>
    </w:p>
    <w:p w14:paraId="389E9D7F" w14:textId="77777777" w:rsidR="00FB560D" w:rsidRPr="00FB560D" w:rsidRDefault="00FB560D" w:rsidP="00CD05E8">
      <w:pPr>
        <w:spacing w:line="360" w:lineRule="auto"/>
        <w:ind w:hanging="1"/>
        <w:jc w:val="both"/>
        <w:rPr>
          <w:rFonts w:ascii="Verdana" w:eastAsia="Verdana" w:hAnsi="Verdana" w:cs="Verdana"/>
          <w:color w:val="000000" w:themeColor="text1"/>
          <w:sz w:val="20"/>
          <w:szCs w:val="20"/>
          <w:lang w:val="en-GB"/>
        </w:rPr>
      </w:pPr>
    </w:p>
    <w:p w14:paraId="7BF5E563" w14:textId="77777777" w:rsidR="00FB560D" w:rsidRPr="00FB560D" w:rsidRDefault="00FB560D" w:rsidP="00FB560D">
      <w:pPr>
        <w:pStyle w:val="Textbody"/>
        <w:spacing w:line="360" w:lineRule="auto"/>
        <w:jc w:val="both"/>
        <w:rPr>
          <w:rFonts w:ascii="Verdana" w:hAnsi="Verdana"/>
          <w:sz w:val="20"/>
          <w:szCs w:val="20"/>
        </w:rPr>
      </w:pPr>
      <w:r w:rsidRPr="00FB560D">
        <w:rPr>
          <w:rFonts w:ascii="Verdana" w:hAnsi="Verdana"/>
          <w:sz w:val="20"/>
          <w:szCs w:val="20"/>
        </w:rPr>
        <w:t>Adapted: Lydia Gil i Arnau Estivill (Institut Català d’Arqueologia Clàssica)</w:t>
      </w:r>
      <w:r w:rsidRPr="00FB560D">
        <w:rPr>
          <w:rStyle w:val="Refernciadenotaapeudepgina"/>
          <w:rFonts w:ascii="Verdana" w:hAnsi="Verdana"/>
          <w:sz w:val="20"/>
          <w:szCs w:val="20"/>
        </w:rPr>
        <w:footnoteReference w:id="1"/>
      </w:r>
    </w:p>
    <w:p w14:paraId="236DF1F7" w14:textId="77777777" w:rsidR="00FB560D" w:rsidRPr="00FB560D" w:rsidRDefault="00FB560D" w:rsidP="00FB560D">
      <w:pPr>
        <w:pStyle w:val="Textbody"/>
        <w:spacing w:line="360" w:lineRule="auto"/>
        <w:jc w:val="both"/>
        <w:rPr>
          <w:rFonts w:ascii="Verdana" w:hAnsi="Verdana"/>
          <w:sz w:val="20"/>
          <w:szCs w:val="20"/>
        </w:rPr>
      </w:pPr>
      <w:r w:rsidRPr="00FB560D">
        <w:rPr>
          <w:rFonts w:ascii="Verdana" w:hAnsi="Verdana"/>
          <w:sz w:val="20"/>
          <w:szCs w:val="20"/>
        </w:rPr>
        <w:t>Data: 21 June 2023</w:t>
      </w:r>
    </w:p>
    <w:p w14:paraId="4BE852E4" w14:textId="77777777" w:rsidR="00FB560D" w:rsidRPr="00FB560D" w:rsidRDefault="00FB560D" w:rsidP="00FB560D">
      <w:pPr>
        <w:pStyle w:val="Textbody"/>
        <w:spacing w:line="360" w:lineRule="auto"/>
        <w:jc w:val="both"/>
        <w:rPr>
          <w:rFonts w:ascii="Verdana" w:hAnsi="Verdana"/>
          <w:sz w:val="20"/>
          <w:szCs w:val="20"/>
        </w:rPr>
      </w:pPr>
      <w:r w:rsidRPr="00FB560D">
        <w:rPr>
          <w:rFonts w:ascii="Verdana" w:hAnsi="Verdana"/>
          <w:sz w:val="20"/>
          <w:szCs w:val="20"/>
        </w:rPr>
        <w:t xml:space="preserve">Last update: </w:t>
      </w:r>
    </w:p>
    <w:p w14:paraId="2AC0DD94" w14:textId="77777777" w:rsidR="00FB560D" w:rsidRPr="00C64F7A" w:rsidRDefault="00FB560D" w:rsidP="00FB560D">
      <w:pPr>
        <w:pStyle w:val="Textbody"/>
        <w:spacing w:line="360" w:lineRule="auto"/>
        <w:jc w:val="both"/>
        <w:rPr>
          <w:rFonts w:ascii="Verdana" w:hAnsi="Verdana"/>
          <w:sz w:val="20"/>
          <w:szCs w:val="20"/>
        </w:rPr>
      </w:pPr>
      <w:r w:rsidRPr="00C64F7A">
        <w:rPr>
          <w:rFonts w:ascii="Verdana" w:hAnsi="Verdana"/>
          <w:sz w:val="20"/>
          <w:szCs w:val="20"/>
        </w:rPr>
        <w:t xml:space="preserve">Digital version : </w:t>
      </w:r>
      <w:hyperlink r:id="rId14" w:history="1">
        <w:r w:rsidRPr="00990663">
          <w:rPr>
            <w:rStyle w:val="Enlla"/>
            <w:rFonts w:ascii="Verdana" w:hAnsi="Verdana"/>
            <w:sz w:val="20"/>
            <w:szCs w:val="20"/>
          </w:rPr>
          <w:t>http://hdl.handle.net/2072/535959</w:t>
        </w:r>
      </w:hyperlink>
      <w:r>
        <w:rPr>
          <w:rFonts w:ascii="Verdana" w:hAnsi="Verdana"/>
          <w:sz w:val="20"/>
          <w:szCs w:val="20"/>
        </w:rPr>
        <w:t xml:space="preserve"> </w:t>
      </w:r>
    </w:p>
    <w:p w14:paraId="44014E0F" w14:textId="77777777" w:rsidR="00FB560D" w:rsidRPr="008741DA" w:rsidRDefault="00FB560D" w:rsidP="00FB560D">
      <w:pPr>
        <w:ind w:hanging="1"/>
        <w:jc w:val="both"/>
        <w:rPr>
          <w:rFonts w:ascii="Verdana" w:eastAsia="Verdana" w:hAnsi="Verdana" w:cs="Verdana"/>
          <w:i/>
          <w:iCs/>
          <w:color w:val="000000" w:themeColor="text1"/>
          <w:sz w:val="20"/>
          <w:szCs w:val="20"/>
          <w:lang w:val="es-ES_tradnl"/>
        </w:rPr>
      </w:pPr>
    </w:p>
    <w:p w14:paraId="011C6062" w14:textId="77777777" w:rsidR="00FB560D" w:rsidRPr="00CE1C21" w:rsidRDefault="00FB560D" w:rsidP="00FB560D">
      <w:pPr>
        <w:ind w:hanging="1"/>
        <w:jc w:val="both"/>
        <w:rPr>
          <w:rFonts w:ascii="Verdana" w:eastAsia="Verdana" w:hAnsi="Verdana" w:cs="Verdana"/>
          <w:i/>
          <w:iCs/>
          <w:color w:val="000000" w:themeColor="text1"/>
          <w:sz w:val="20"/>
          <w:szCs w:val="20"/>
          <w:lang w:val="en-GB"/>
        </w:rPr>
      </w:pPr>
      <w:r w:rsidRPr="00CE1C21">
        <w:rPr>
          <w:rFonts w:ascii="Verdana" w:eastAsia="Verdana" w:hAnsi="Verdana" w:cs="Verdana"/>
          <w:i/>
          <w:iCs/>
          <w:color w:val="000000" w:themeColor="text1"/>
          <w:sz w:val="20"/>
          <w:szCs w:val="20"/>
          <w:lang w:val="en-GB"/>
        </w:rPr>
        <w:t>This work is licensed under a Creative Commons Attribution 4.0 International License.</w:t>
      </w:r>
    </w:p>
    <w:p w14:paraId="38AA354B" w14:textId="77777777" w:rsidR="00FB560D" w:rsidRDefault="00FB560D" w:rsidP="00FB560D">
      <w:pPr>
        <w:pStyle w:val="Textbody"/>
        <w:spacing w:line="360" w:lineRule="auto"/>
        <w:jc w:val="both"/>
        <w:rPr>
          <w:rFonts w:ascii="Verdana" w:hAnsi="Verdana"/>
        </w:rPr>
      </w:pPr>
    </w:p>
    <w:p w14:paraId="74CB3FBB" w14:textId="77777777" w:rsidR="00FB560D" w:rsidRDefault="00FB560D" w:rsidP="00FB560D">
      <w:pPr>
        <w:pStyle w:val="Textbody"/>
        <w:spacing w:line="360" w:lineRule="auto"/>
        <w:jc w:val="both"/>
        <w:rPr>
          <w:rFonts w:ascii="Verdana" w:hAnsi="Verdana"/>
        </w:rPr>
      </w:pPr>
      <w:r w:rsidRPr="00C64F7A">
        <w:rPr>
          <w:rFonts w:ascii="Verdana" w:hAnsi="Verdana"/>
          <w:noProof/>
          <w:lang w:val="en-GB"/>
        </w:rPr>
        <w:drawing>
          <wp:inline distT="0" distB="0" distL="0" distR="0" wp14:anchorId="3458EB29" wp14:editId="5242520B">
            <wp:extent cx="828675" cy="285750"/>
            <wp:effectExtent l="0" t="0" r="0" b="0"/>
            <wp:docPr id="757521868" name="Imagen 757521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828675" cy="285750"/>
                    </a:xfrm>
                    <a:prstGeom prst="rect">
                      <a:avLst/>
                    </a:prstGeom>
                  </pic:spPr>
                </pic:pic>
              </a:graphicData>
            </a:graphic>
          </wp:inline>
        </w:drawing>
      </w:r>
    </w:p>
    <w:p w14:paraId="71256CE9" w14:textId="537F6A8A" w:rsidR="00FB560D" w:rsidRDefault="00FB560D">
      <w:pPr>
        <w:rPr>
          <w:rFonts w:ascii="Verdana" w:hAnsi="Verdana"/>
          <w:sz w:val="20"/>
          <w:szCs w:val="20"/>
        </w:rPr>
      </w:pPr>
      <w:r>
        <w:rPr>
          <w:rFonts w:ascii="Verdana" w:hAnsi="Verdana"/>
          <w:sz w:val="20"/>
          <w:szCs w:val="20"/>
        </w:rPr>
        <w:br w:type="page"/>
      </w:r>
    </w:p>
    <w:p w14:paraId="5A2710A4" w14:textId="77777777" w:rsidR="0041532E" w:rsidRDefault="0041532E" w:rsidP="00CD05E8">
      <w:pPr>
        <w:pStyle w:val="Textbody"/>
        <w:spacing w:line="360" w:lineRule="auto"/>
        <w:jc w:val="both"/>
        <w:rPr>
          <w:rFonts w:ascii="Verdana" w:hAnsi="Verdana"/>
          <w:sz w:val="20"/>
          <w:szCs w:val="20"/>
        </w:rPr>
      </w:pPr>
    </w:p>
    <w:p w14:paraId="328C43C8" w14:textId="6E9BFC28" w:rsidR="0041532E" w:rsidRPr="00FB560D" w:rsidRDefault="0041532E" w:rsidP="0041532E">
      <w:pPr>
        <w:pStyle w:val="Textbody"/>
        <w:spacing w:line="360" w:lineRule="auto"/>
        <w:jc w:val="both"/>
        <w:rPr>
          <w:rFonts w:ascii="Verdana" w:hAnsi="Verdana"/>
          <w:i/>
          <w:sz w:val="20"/>
          <w:szCs w:val="20"/>
        </w:rPr>
      </w:pPr>
      <w:r w:rsidRPr="00FB560D">
        <w:rPr>
          <w:rFonts w:ascii="Verdana" w:hAnsi="Verdana"/>
          <w:i/>
          <w:sz w:val="20"/>
          <w:szCs w:val="20"/>
        </w:rPr>
        <w:t>The Horizon Europe Model Grant Agreement requires that a data management plan (DMP) is established and regularly updated. The use of this template is recommended for Horizon Europe beneficiaries. In completing the sections of the template the requirements for research data management of Horizon Europe as described in article 17 and analysed in the Annotated Grant Agreement, article 17, must be addressed.</w:t>
      </w:r>
    </w:p>
    <w:p w14:paraId="208985F2" w14:textId="77777777" w:rsidR="0041532E" w:rsidRPr="00FB560D" w:rsidRDefault="0041532E" w:rsidP="0041532E">
      <w:pPr>
        <w:pStyle w:val="Textbody"/>
        <w:spacing w:line="360" w:lineRule="auto"/>
        <w:jc w:val="both"/>
        <w:rPr>
          <w:rStyle w:val="StrongEmphasis"/>
          <w:rFonts w:ascii="Verdana" w:hAnsi="Verdana"/>
          <w:b w:val="0"/>
          <w:i/>
          <w:sz w:val="20"/>
          <w:szCs w:val="20"/>
        </w:rPr>
      </w:pPr>
    </w:p>
    <w:p w14:paraId="4A111783" w14:textId="43D01384" w:rsidR="0041532E" w:rsidRPr="00FB560D" w:rsidRDefault="0041532E" w:rsidP="0041532E">
      <w:pPr>
        <w:pStyle w:val="Textbody"/>
        <w:spacing w:line="360" w:lineRule="auto"/>
        <w:jc w:val="both"/>
        <w:rPr>
          <w:rFonts w:ascii="Verdana" w:hAnsi="Verdana"/>
          <w:b/>
          <w:i/>
        </w:rPr>
      </w:pPr>
      <w:r w:rsidRPr="00FB560D">
        <w:rPr>
          <w:rStyle w:val="StrongEmphasis"/>
          <w:rFonts w:ascii="Verdana" w:hAnsi="Verdana"/>
          <w:b w:val="0"/>
          <w:i/>
          <w:sz w:val="20"/>
          <w:szCs w:val="20"/>
        </w:rPr>
        <w:t>Projects participating must submit a first version of the DMP (as a deliverable) within the first 6 months of the project. The DMP needs to be updated over the course of the project whenever significant changes arise.</w:t>
      </w:r>
    </w:p>
    <w:p w14:paraId="3CC0265B" w14:textId="77777777" w:rsidR="0041532E" w:rsidRDefault="0041532E">
      <w:pPr>
        <w:pStyle w:val="Textbody"/>
        <w:spacing w:line="360" w:lineRule="auto"/>
        <w:jc w:val="both"/>
        <w:rPr>
          <w:rFonts w:ascii="Verdana" w:hAnsi="Verdana"/>
          <w:sz w:val="20"/>
          <w:szCs w:val="20"/>
        </w:rPr>
      </w:pPr>
    </w:p>
    <w:p w14:paraId="0D22ED96" w14:textId="27B63B9F" w:rsidR="00FB560D" w:rsidRDefault="00FB560D">
      <w:pPr>
        <w:rPr>
          <w:rFonts w:ascii="Verdana" w:hAnsi="Verdana"/>
        </w:rPr>
      </w:pPr>
      <w:r>
        <w:rPr>
          <w:rFonts w:ascii="Verdana" w:hAnsi="Verdana"/>
        </w:rPr>
        <w:br w:type="page"/>
      </w:r>
    </w:p>
    <w:p w14:paraId="151A06A6" w14:textId="77777777" w:rsidR="0041532E" w:rsidRDefault="0041532E">
      <w:pPr>
        <w:pStyle w:val="Textbody"/>
        <w:spacing w:line="360" w:lineRule="auto"/>
        <w:jc w:val="both"/>
        <w:rPr>
          <w:rFonts w:ascii="Verdana" w:hAnsi="Verdana"/>
        </w:rPr>
      </w:pPr>
    </w:p>
    <w:p w14:paraId="4A95E61E" w14:textId="2E537683" w:rsidR="009D78B2" w:rsidRPr="00C64F7A" w:rsidRDefault="009D78B2" w:rsidP="00C64F7A">
      <w:pPr>
        <w:pStyle w:val="Ttol1"/>
        <w:spacing w:line="360" w:lineRule="auto"/>
        <w:ind w:hanging="1"/>
        <w:rPr>
          <w:rFonts w:ascii="Verdana" w:eastAsia="Verdana" w:hAnsi="Verdana" w:cs="Verdana"/>
          <w:b/>
          <w:bCs/>
          <w:color w:val="A82434"/>
          <w:sz w:val="24"/>
          <w:szCs w:val="24"/>
          <w:lang w:val="en-GB"/>
        </w:rPr>
      </w:pPr>
      <w:r w:rsidRPr="00C64F7A">
        <w:rPr>
          <w:rFonts w:ascii="Verdana" w:hAnsi="Verdana"/>
          <w:noProof/>
          <w:lang w:val="en-GB"/>
        </w:rPr>
        <mc:AlternateContent>
          <mc:Choice Requires="wpg">
            <w:drawing>
              <wp:anchor distT="0" distB="0" distL="114300" distR="114300" simplePos="0" relativeHeight="251661312" behindDoc="0" locked="0" layoutInCell="1" allowOverlap="1" wp14:anchorId="076A117D" wp14:editId="0B2D966B">
                <wp:simplePos x="0" y="0"/>
                <wp:positionH relativeFrom="column">
                  <wp:posOffset>3175</wp:posOffset>
                </wp:positionH>
                <wp:positionV relativeFrom="paragraph">
                  <wp:posOffset>276225</wp:posOffset>
                </wp:positionV>
                <wp:extent cx="5617845" cy="5715"/>
                <wp:effectExtent l="0" t="0" r="0" b="0"/>
                <wp:wrapSquare wrapText="bothSides"/>
                <wp:docPr id="8212" name="Group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8636"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w:pict>
              <v:group w14:anchorId="06D824FE" id="Group 8212" o:spid="_x0000_s1026" style="position:absolute;margin-left:.25pt;margin-top:21.75pt;width:442.35pt;height:.45pt;z-index:251661312" coordsize="561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">
                <v:shape id="Shape 8636" o:spid="_x0000_s1027" style="position:absolute;width:56183;height:91;visibility:visible;mso-wrap-style:square;v-text-anchor:top" coordsize="561835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" path="m,l5618353,r,9144l,9144,,e" filled="f" stroked="f" strokeweight="0">
                  <v:stroke miterlimit="83231f" joinstyle="miter"/>
                  <v:path arrowok="t" textboxrect="0,0,5618353,9144"/>
                </v:shape>
                <w10:wrap type="square"/>
              </v:group>
            </w:pict>
          </mc:Fallback>
        </mc:AlternateContent>
      </w:r>
      <w:r w:rsidR="00FD0ADE" w:rsidRPr="00C64F7A">
        <w:rPr>
          <w:rFonts w:ascii="Verdana" w:eastAsia="Verdana" w:hAnsi="Verdana" w:cs="Verdana"/>
          <w:b/>
          <w:bCs/>
          <w:color w:val="A82434"/>
          <w:sz w:val="24"/>
          <w:szCs w:val="24"/>
          <w:lang w:val="en-GB"/>
        </w:rPr>
        <w:t>Project details</w:t>
      </w:r>
    </w:p>
    <w:p w14:paraId="73A9E084" w14:textId="77777777" w:rsidR="009D78B2" w:rsidRPr="00C64F7A" w:rsidRDefault="009D78B2" w:rsidP="009D78B2">
      <w:pPr>
        <w:spacing w:line="360" w:lineRule="auto"/>
        <w:rPr>
          <w:rFonts w:ascii="Verdana" w:hAnsi="Verdana"/>
          <w:lang w:val="en-GB"/>
        </w:rPr>
      </w:pPr>
    </w:p>
    <w:tbl>
      <w:tblPr>
        <w:tblStyle w:val="Taulaambquadrcula"/>
        <w:tblW w:w="0" w:type="auto"/>
        <w:tblLayout w:type="fixed"/>
        <w:tblLook w:val="0000" w:firstRow="0" w:lastRow="0" w:firstColumn="0" w:lastColumn="0" w:noHBand="0" w:noVBand="0"/>
      </w:tblPr>
      <w:tblGrid>
        <w:gridCol w:w="3075"/>
        <w:gridCol w:w="5685"/>
      </w:tblGrid>
      <w:tr w:rsidR="00CF633D" w:rsidRPr="00C64F7A" w14:paraId="0C5EFFFF" w14:textId="77777777" w:rsidTr="008F519F">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5C1B6619" w14:textId="401E1CDB" w:rsidR="00CF633D" w:rsidRPr="00C64F7A" w:rsidRDefault="00CF633D" w:rsidP="008F519F">
            <w:pPr>
              <w:spacing w:line="360" w:lineRule="auto"/>
              <w:ind w:hanging="1"/>
              <w:rPr>
                <w:rFonts w:ascii="Verdana" w:eastAsia="Verdana" w:hAnsi="Verdana" w:cs="Verdana"/>
                <w:color w:val="000000" w:themeColor="text1"/>
                <w:sz w:val="20"/>
                <w:szCs w:val="20"/>
                <w:lang w:val="en-GB"/>
              </w:rPr>
            </w:pPr>
            <w:r w:rsidRPr="00C64F7A">
              <w:rPr>
                <w:rFonts w:ascii="Verdana" w:eastAsia="Verdana" w:hAnsi="Verdana" w:cs="Verdana"/>
                <w:color w:val="000000" w:themeColor="text1"/>
                <w:sz w:val="20"/>
                <w:szCs w:val="20"/>
                <w:lang w:val="en-GB"/>
              </w:rPr>
              <w:t>Project title</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2228A56D" w14:textId="77777777" w:rsidR="00CF633D" w:rsidRPr="00C64F7A" w:rsidRDefault="00CF633D" w:rsidP="008F519F">
            <w:pPr>
              <w:spacing w:line="360" w:lineRule="auto"/>
              <w:ind w:hanging="1"/>
              <w:rPr>
                <w:rFonts w:ascii="Verdana" w:eastAsia="Verdana" w:hAnsi="Verdana" w:cs="Verdana"/>
                <w:color w:val="595959" w:themeColor="text1" w:themeTint="A6"/>
                <w:sz w:val="20"/>
                <w:szCs w:val="20"/>
                <w:lang w:val="en-GB"/>
              </w:rPr>
            </w:pPr>
          </w:p>
        </w:tc>
      </w:tr>
      <w:tr w:rsidR="00CF633D" w:rsidRPr="00C64F7A" w14:paraId="55874E0E" w14:textId="77777777" w:rsidTr="008F519F">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2D940378" w14:textId="4B679CDA" w:rsidR="00CF633D" w:rsidRPr="00C64F7A" w:rsidRDefault="00CF633D" w:rsidP="008F519F">
            <w:pPr>
              <w:spacing w:line="360" w:lineRule="auto"/>
              <w:ind w:hanging="1"/>
              <w:rPr>
                <w:rFonts w:ascii="Verdana" w:eastAsia="Verdana" w:hAnsi="Verdana" w:cs="Verdana"/>
                <w:color w:val="000000" w:themeColor="text1"/>
                <w:sz w:val="20"/>
                <w:szCs w:val="20"/>
                <w:lang w:val="en-GB"/>
              </w:rPr>
            </w:pPr>
            <w:r w:rsidRPr="00C64F7A">
              <w:rPr>
                <w:rFonts w:ascii="Verdana" w:eastAsia="Verdana" w:hAnsi="Verdana" w:cs="Verdana"/>
                <w:color w:val="000000" w:themeColor="text1"/>
                <w:sz w:val="20"/>
                <w:szCs w:val="20"/>
                <w:lang w:val="en-GB"/>
              </w:rPr>
              <w:t>Funder</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2255ED8F" w14:textId="77777777" w:rsidR="00CF633D" w:rsidRPr="00C64F7A" w:rsidRDefault="00CF633D" w:rsidP="008F519F">
            <w:pPr>
              <w:spacing w:line="360" w:lineRule="auto"/>
              <w:ind w:hanging="1"/>
              <w:rPr>
                <w:rFonts w:ascii="Verdana" w:eastAsia="Verdana" w:hAnsi="Verdana" w:cs="Verdana"/>
                <w:color w:val="595959" w:themeColor="text1" w:themeTint="A6"/>
                <w:sz w:val="20"/>
                <w:szCs w:val="20"/>
                <w:lang w:val="en-GB"/>
              </w:rPr>
            </w:pPr>
          </w:p>
        </w:tc>
      </w:tr>
      <w:tr w:rsidR="00CF633D" w:rsidRPr="00C64F7A" w14:paraId="4CCE4455" w14:textId="77777777" w:rsidTr="008F519F">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57171D11" w14:textId="11736116" w:rsidR="00CF633D" w:rsidRPr="00C64F7A" w:rsidRDefault="00CF633D" w:rsidP="00CF633D">
            <w:pPr>
              <w:spacing w:line="360" w:lineRule="auto"/>
              <w:ind w:hanging="1"/>
              <w:rPr>
                <w:rFonts w:ascii="Verdana" w:eastAsia="Verdana" w:hAnsi="Verdana" w:cs="Verdana"/>
                <w:color w:val="000000" w:themeColor="text1"/>
                <w:sz w:val="20"/>
                <w:szCs w:val="20"/>
                <w:lang w:val="en-GB"/>
              </w:rPr>
            </w:pPr>
            <w:r w:rsidRPr="00C64F7A">
              <w:rPr>
                <w:rFonts w:ascii="Verdana" w:eastAsia="Verdana" w:hAnsi="Verdana" w:cs="Verdana"/>
                <w:color w:val="000000" w:themeColor="text1"/>
                <w:sz w:val="20"/>
                <w:szCs w:val="20"/>
                <w:lang w:val="en-GB"/>
              </w:rPr>
              <w:t>Grant Number</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2CC2EB6B" w14:textId="77777777" w:rsidR="00CF633D" w:rsidRPr="00C64F7A" w:rsidRDefault="00CF633D" w:rsidP="00CF633D">
            <w:pPr>
              <w:spacing w:line="360" w:lineRule="auto"/>
              <w:ind w:hanging="1"/>
              <w:rPr>
                <w:rFonts w:ascii="Verdana" w:eastAsia="Verdana" w:hAnsi="Verdana" w:cs="Verdana"/>
                <w:color w:val="595959" w:themeColor="text1" w:themeTint="A6"/>
                <w:sz w:val="20"/>
                <w:szCs w:val="20"/>
                <w:lang w:val="en-GB"/>
              </w:rPr>
            </w:pPr>
            <w:r w:rsidRPr="00C64F7A">
              <w:rPr>
                <w:rFonts w:ascii="Verdana" w:eastAsia="Verdana" w:hAnsi="Verdana" w:cs="Verdana"/>
                <w:color w:val="595959" w:themeColor="text1" w:themeTint="A6"/>
                <w:sz w:val="20"/>
                <w:szCs w:val="20"/>
                <w:lang w:val="en-GB"/>
              </w:rPr>
              <w:t xml:space="preserve"> </w:t>
            </w:r>
          </w:p>
        </w:tc>
      </w:tr>
      <w:tr w:rsidR="00CF633D" w:rsidRPr="00C64F7A" w14:paraId="4B41746D" w14:textId="77777777" w:rsidTr="008F519F">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7E2595DE" w14:textId="479F127D" w:rsidR="00CF633D" w:rsidRPr="00C64F7A" w:rsidRDefault="00CF633D" w:rsidP="00CF633D">
            <w:pPr>
              <w:spacing w:line="360" w:lineRule="auto"/>
              <w:ind w:hanging="1"/>
              <w:rPr>
                <w:rFonts w:ascii="Verdana" w:eastAsia="Verdana" w:hAnsi="Verdana" w:cs="Verdana"/>
                <w:color w:val="000000" w:themeColor="text1"/>
                <w:sz w:val="20"/>
                <w:szCs w:val="20"/>
                <w:lang w:val="en-GB"/>
              </w:rPr>
            </w:pPr>
            <w:r w:rsidRPr="00C64F7A">
              <w:rPr>
                <w:rFonts w:ascii="Verdana" w:eastAsia="Verdana" w:hAnsi="Verdana" w:cs="Verdana"/>
                <w:color w:val="000000" w:themeColor="text1"/>
                <w:sz w:val="20"/>
                <w:szCs w:val="20"/>
                <w:lang w:val="en-GB"/>
              </w:rPr>
              <w:t>Project abstract</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02F34F9A" w14:textId="77777777" w:rsidR="00CF633D" w:rsidRPr="00C64F7A" w:rsidRDefault="00CF633D" w:rsidP="00CF633D">
            <w:pPr>
              <w:spacing w:line="360" w:lineRule="auto"/>
              <w:ind w:hanging="1"/>
              <w:rPr>
                <w:rFonts w:ascii="Verdana" w:eastAsia="Verdana" w:hAnsi="Verdana" w:cs="Verdana"/>
                <w:color w:val="595959" w:themeColor="text1" w:themeTint="A6"/>
                <w:sz w:val="20"/>
                <w:szCs w:val="20"/>
                <w:lang w:val="en-GB"/>
              </w:rPr>
            </w:pPr>
          </w:p>
        </w:tc>
      </w:tr>
      <w:tr w:rsidR="00CF633D" w:rsidRPr="00C64F7A" w14:paraId="090333B9" w14:textId="77777777" w:rsidTr="008F519F">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3AAE559C" w14:textId="2D3416EB" w:rsidR="00CF633D" w:rsidRPr="00C64F7A" w:rsidRDefault="00CF633D" w:rsidP="00CF633D">
            <w:pPr>
              <w:spacing w:line="360" w:lineRule="auto"/>
              <w:ind w:hanging="1"/>
              <w:rPr>
                <w:rFonts w:ascii="Verdana" w:eastAsia="Verdana" w:hAnsi="Verdana" w:cs="Verdana"/>
                <w:color w:val="000000" w:themeColor="text1"/>
                <w:sz w:val="20"/>
                <w:szCs w:val="20"/>
                <w:lang w:val="en-GB"/>
              </w:rPr>
            </w:pPr>
            <w:r w:rsidRPr="00C64F7A">
              <w:rPr>
                <w:rFonts w:ascii="Verdana" w:eastAsia="Verdana" w:hAnsi="Verdana" w:cs="Verdana"/>
                <w:color w:val="000000" w:themeColor="text1"/>
                <w:sz w:val="20"/>
                <w:szCs w:val="20"/>
                <w:lang w:val="en-GB"/>
              </w:rPr>
              <w:t xml:space="preserve">Duration of your research </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42600F23" w14:textId="77777777" w:rsidR="00CF633D" w:rsidRPr="00C64F7A" w:rsidRDefault="00CF633D" w:rsidP="00CF633D">
            <w:pPr>
              <w:spacing w:line="360" w:lineRule="auto"/>
              <w:ind w:hanging="1"/>
              <w:rPr>
                <w:rFonts w:ascii="Verdana" w:eastAsia="Verdana" w:hAnsi="Verdana" w:cs="Verdana"/>
                <w:color w:val="595959" w:themeColor="text1" w:themeTint="A6"/>
                <w:sz w:val="20"/>
                <w:szCs w:val="20"/>
                <w:lang w:val="en-GB"/>
              </w:rPr>
            </w:pPr>
            <w:r w:rsidRPr="00C64F7A">
              <w:rPr>
                <w:rFonts w:ascii="Verdana" w:eastAsia="Verdana" w:hAnsi="Verdana" w:cs="Verdana"/>
                <w:color w:val="3B3838" w:themeColor="background2" w:themeShade="40"/>
                <w:sz w:val="20"/>
                <w:szCs w:val="20"/>
                <w:lang w:val="en-GB"/>
              </w:rPr>
              <w:t>Start date:</w:t>
            </w:r>
            <w:r w:rsidRPr="00C64F7A">
              <w:rPr>
                <w:rFonts w:ascii="Verdana" w:eastAsia="Verdana" w:hAnsi="Verdana" w:cs="Verdana"/>
                <w:i/>
                <w:iCs/>
                <w:color w:val="595959" w:themeColor="text1" w:themeTint="A6"/>
                <w:sz w:val="20"/>
                <w:szCs w:val="20"/>
                <w:lang w:val="en-GB"/>
              </w:rPr>
              <w:t xml:space="preserve"> YYYY-MM-DD</w:t>
            </w:r>
          </w:p>
          <w:p w14:paraId="4D171165" w14:textId="7A317C6A" w:rsidR="00CF633D" w:rsidRPr="00C64F7A" w:rsidRDefault="00CF633D" w:rsidP="00CF633D">
            <w:pPr>
              <w:spacing w:line="360" w:lineRule="auto"/>
              <w:ind w:hanging="1"/>
              <w:rPr>
                <w:rFonts w:ascii="Verdana" w:eastAsia="Verdana" w:hAnsi="Verdana" w:cs="Verdana"/>
                <w:color w:val="595959" w:themeColor="text1" w:themeTint="A6"/>
                <w:sz w:val="20"/>
                <w:szCs w:val="20"/>
                <w:lang w:val="en-GB"/>
              </w:rPr>
            </w:pPr>
            <w:r w:rsidRPr="00C64F7A">
              <w:rPr>
                <w:rFonts w:ascii="Verdana" w:eastAsia="Verdana" w:hAnsi="Verdana" w:cs="Verdana"/>
                <w:color w:val="3B3838" w:themeColor="background2" w:themeShade="40"/>
                <w:sz w:val="20"/>
                <w:szCs w:val="20"/>
                <w:lang w:val="en-GB"/>
              </w:rPr>
              <w:t>End date:</w:t>
            </w:r>
            <w:r w:rsidRPr="00C64F7A">
              <w:rPr>
                <w:rFonts w:ascii="Verdana" w:eastAsia="Verdana" w:hAnsi="Verdana" w:cs="Verdana"/>
                <w:i/>
                <w:iCs/>
                <w:color w:val="595959" w:themeColor="text1" w:themeTint="A6"/>
                <w:sz w:val="20"/>
                <w:szCs w:val="20"/>
                <w:lang w:val="en-GB"/>
              </w:rPr>
              <w:t xml:space="preserve"> YYYY-MM-DD </w:t>
            </w:r>
          </w:p>
        </w:tc>
      </w:tr>
      <w:tr w:rsidR="00CF633D" w:rsidRPr="00C64F7A" w14:paraId="250B40C4" w14:textId="77777777" w:rsidTr="008F519F">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2E3D1659" w14:textId="1B3B0603" w:rsidR="00CF633D" w:rsidRPr="00C64F7A" w:rsidRDefault="00CF633D" w:rsidP="00CF633D">
            <w:pPr>
              <w:spacing w:line="360" w:lineRule="auto"/>
              <w:ind w:hanging="1"/>
              <w:rPr>
                <w:rFonts w:ascii="Verdana" w:eastAsia="Verdana" w:hAnsi="Verdana" w:cs="Verdana"/>
                <w:color w:val="000000" w:themeColor="text1"/>
                <w:sz w:val="20"/>
                <w:szCs w:val="20"/>
                <w:lang w:val="en-GB"/>
              </w:rPr>
            </w:pPr>
            <w:r w:rsidRPr="00C64F7A">
              <w:rPr>
                <w:rFonts w:ascii="Verdana" w:eastAsia="Verdana" w:hAnsi="Verdana" w:cs="Verdana"/>
                <w:color w:val="000000" w:themeColor="text1"/>
                <w:sz w:val="20"/>
                <w:szCs w:val="20"/>
                <w:lang w:val="en-GB"/>
              </w:rPr>
              <w:t>Name PI</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788F1AFC" w14:textId="77777777" w:rsidR="00CF633D" w:rsidRPr="00C64F7A" w:rsidRDefault="00CF633D" w:rsidP="00CF633D">
            <w:pPr>
              <w:spacing w:line="360" w:lineRule="auto"/>
              <w:ind w:hanging="1"/>
              <w:rPr>
                <w:rFonts w:ascii="Verdana" w:eastAsia="Verdana" w:hAnsi="Verdana" w:cs="Verdana"/>
                <w:color w:val="595959" w:themeColor="text1" w:themeTint="A6"/>
                <w:sz w:val="20"/>
                <w:szCs w:val="20"/>
                <w:lang w:val="en-GB"/>
              </w:rPr>
            </w:pPr>
          </w:p>
        </w:tc>
      </w:tr>
      <w:tr w:rsidR="00CF633D" w:rsidRPr="00C64F7A" w14:paraId="1DFBAB41" w14:textId="77777777" w:rsidTr="008F519F">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20205044" w14:textId="381A2A79" w:rsidR="00CF633D" w:rsidRPr="00C64F7A" w:rsidRDefault="00CF633D" w:rsidP="00CF633D">
            <w:pPr>
              <w:spacing w:line="360" w:lineRule="auto"/>
              <w:ind w:hanging="1"/>
              <w:rPr>
                <w:rFonts w:ascii="Verdana" w:eastAsia="Verdana" w:hAnsi="Verdana" w:cs="Verdana"/>
                <w:color w:val="000000" w:themeColor="text1"/>
                <w:sz w:val="20"/>
                <w:szCs w:val="20"/>
                <w:lang w:val="en-GB"/>
              </w:rPr>
            </w:pPr>
            <w:r w:rsidRPr="00C64F7A">
              <w:rPr>
                <w:rFonts w:ascii="Verdana" w:eastAsia="Verdana" w:hAnsi="Verdana" w:cs="Verdana"/>
                <w:color w:val="000000" w:themeColor="text1"/>
                <w:sz w:val="20"/>
                <w:szCs w:val="20"/>
                <w:lang w:val="en-GB"/>
              </w:rPr>
              <w:t>ORCID id</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12B3FCF3" w14:textId="77777777" w:rsidR="00CF633D" w:rsidRPr="00C64F7A" w:rsidRDefault="00CF633D" w:rsidP="00CF633D">
            <w:pPr>
              <w:spacing w:line="360" w:lineRule="auto"/>
              <w:ind w:hanging="1"/>
              <w:rPr>
                <w:rFonts w:ascii="Verdana" w:eastAsia="Verdana" w:hAnsi="Verdana" w:cs="Verdana"/>
                <w:color w:val="595959" w:themeColor="text1" w:themeTint="A6"/>
                <w:sz w:val="20"/>
                <w:szCs w:val="20"/>
                <w:lang w:val="en-GB"/>
              </w:rPr>
            </w:pPr>
          </w:p>
        </w:tc>
      </w:tr>
      <w:tr w:rsidR="00CF633D" w:rsidRPr="00C64F7A" w14:paraId="40BF986D" w14:textId="77777777" w:rsidTr="008F519F">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5AE5A033" w14:textId="77777777" w:rsidR="00CF633D" w:rsidRPr="00C64F7A" w:rsidRDefault="00CF633D" w:rsidP="00CF633D">
            <w:pPr>
              <w:spacing w:line="360" w:lineRule="auto"/>
              <w:ind w:hanging="1"/>
              <w:rPr>
                <w:rFonts w:ascii="Verdana" w:eastAsia="Verdana" w:hAnsi="Verdana" w:cs="Verdana"/>
                <w:color w:val="000000" w:themeColor="text1"/>
                <w:sz w:val="20"/>
                <w:szCs w:val="20"/>
                <w:lang w:val="en-GB"/>
              </w:rPr>
            </w:pPr>
            <w:r w:rsidRPr="00C64F7A">
              <w:rPr>
                <w:rFonts w:ascii="Verdana" w:eastAsia="Verdana" w:hAnsi="Verdana" w:cs="Verdana"/>
                <w:color w:val="000000" w:themeColor="text1"/>
                <w:sz w:val="20"/>
                <w:szCs w:val="20"/>
                <w:lang w:val="en-GB"/>
              </w:rPr>
              <w:t>Email address</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363F9839" w14:textId="77777777" w:rsidR="00CF633D" w:rsidRPr="00C64F7A" w:rsidRDefault="00CF633D" w:rsidP="00CF633D">
            <w:pPr>
              <w:spacing w:line="360" w:lineRule="auto"/>
              <w:ind w:hanging="1"/>
              <w:rPr>
                <w:rFonts w:ascii="Verdana" w:eastAsia="Verdana" w:hAnsi="Verdana" w:cs="Verdana"/>
                <w:color w:val="595959" w:themeColor="text1" w:themeTint="A6"/>
                <w:sz w:val="20"/>
                <w:szCs w:val="20"/>
                <w:lang w:val="en-GB"/>
              </w:rPr>
            </w:pPr>
          </w:p>
        </w:tc>
      </w:tr>
      <w:tr w:rsidR="00CF633D" w:rsidRPr="00C64F7A" w14:paraId="2E376F2F" w14:textId="77777777" w:rsidTr="008F519F">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11475FA6" w14:textId="3376F6A2" w:rsidR="00CF633D" w:rsidRPr="00C64F7A" w:rsidRDefault="00CF633D" w:rsidP="00CF633D">
            <w:pPr>
              <w:spacing w:line="360" w:lineRule="auto"/>
              <w:ind w:hanging="1"/>
              <w:rPr>
                <w:rFonts w:ascii="Verdana" w:eastAsia="Verdana" w:hAnsi="Verdana" w:cs="Verdana"/>
                <w:color w:val="000000" w:themeColor="text1"/>
                <w:sz w:val="20"/>
                <w:szCs w:val="20"/>
                <w:lang w:val="en-GB"/>
              </w:rPr>
            </w:pPr>
            <w:r w:rsidRPr="00C64F7A">
              <w:rPr>
                <w:rFonts w:ascii="Verdana" w:eastAsia="Verdana" w:hAnsi="Verdana" w:cs="Verdana"/>
                <w:color w:val="000000" w:themeColor="text1"/>
                <w:sz w:val="20"/>
                <w:szCs w:val="20"/>
                <w:lang w:val="en-GB"/>
              </w:rPr>
              <w:t>Affiliation</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105" w:type="dxa"/>
            </w:tcMar>
          </w:tcPr>
          <w:p w14:paraId="7A2D12CE" w14:textId="77777777" w:rsidR="00CF633D" w:rsidRPr="00C64F7A" w:rsidRDefault="00CF633D" w:rsidP="00CF633D">
            <w:pPr>
              <w:spacing w:line="360" w:lineRule="auto"/>
              <w:ind w:hanging="1"/>
              <w:rPr>
                <w:rFonts w:ascii="Verdana" w:eastAsia="Verdana" w:hAnsi="Verdana" w:cs="Verdana"/>
                <w:color w:val="595959" w:themeColor="text1" w:themeTint="A6"/>
                <w:sz w:val="20"/>
                <w:szCs w:val="20"/>
                <w:lang w:val="en-GB"/>
              </w:rPr>
            </w:pPr>
            <w:r w:rsidRPr="00C64F7A">
              <w:rPr>
                <w:rFonts w:ascii="Verdana" w:eastAsia="Verdana" w:hAnsi="Verdana" w:cs="Verdana"/>
                <w:color w:val="595959" w:themeColor="text1" w:themeTint="A6"/>
                <w:sz w:val="20"/>
                <w:szCs w:val="20"/>
                <w:lang w:val="en-GB"/>
              </w:rPr>
              <w:t xml:space="preserve"> </w:t>
            </w:r>
          </w:p>
        </w:tc>
      </w:tr>
    </w:tbl>
    <w:p w14:paraId="2FACDE6C" w14:textId="77777777" w:rsidR="009D78B2" w:rsidRPr="00C64F7A" w:rsidRDefault="009D78B2" w:rsidP="009D78B2">
      <w:pPr>
        <w:spacing w:line="360" w:lineRule="auto"/>
        <w:rPr>
          <w:rFonts w:ascii="Verdana" w:hAnsi="Verdana"/>
          <w:lang w:val="en-GB"/>
        </w:rPr>
      </w:pPr>
    </w:p>
    <w:p w14:paraId="15DD972D" w14:textId="77777777" w:rsidR="009D78B2" w:rsidRPr="00C64F7A" w:rsidRDefault="009D78B2" w:rsidP="009D78B2">
      <w:pPr>
        <w:pStyle w:val="Ttol1"/>
        <w:spacing w:line="360" w:lineRule="auto"/>
        <w:ind w:hanging="1"/>
        <w:rPr>
          <w:rFonts w:ascii="Verdana" w:eastAsia="Verdana" w:hAnsi="Verdana" w:cs="Verdana"/>
          <w:b/>
          <w:bCs/>
          <w:color w:val="A82434"/>
          <w:sz w:val="24"/>
          <w:szCs w:val="24"/>
          <w:lang w:val="en-GB"/>
        </w:rPr>
      </w:pPr>
      <w:r w:rsidRPr="00C64F7A">
        <w:rPr>
          <w:rFonts w:ascii="Verdana" w:hAnsi="Verdana"/>
          <w:noProof/>
          <w:color w:val="A82434"/>
          <w:lang w:val="en-GB"/>
        </w:rPr>
        <mc:AlternateContent>
          <mc:Choice Requires="wpg">
            <w:drawing>
              <wp:anchor distT="0" distB="0" distL="114300" distR="114300" simplePos="0" relativeHeight="251662336" behindDoc="0" locked="0" layoutInCell="1" allowOverlap="1" wp14:anchorId="6EF04E93" wp14:editId="14035717">
                <wp:simplePos x="0" y="0"/>
                <wp:positionH relativeFrom="column">
                  <wp:posOffset>0</wp:posOffset>
                </wp:positionH>
                <wp:positionV relativeFrom="paragraph">
                  <wp:posOffset>472017</wp:posOffset>
                </wp:positionV>
                <wp:extent cx="5617845" cy="5715"/>
                <wp:effectExtent l="0" t="0" r="0" b="0"/>
                <wp:wrapSquare wrapText="bothSides"/>
                <wp:docPr id="8" name="Group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9"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w:pict>
              <v:group w14:anchorId="0A15733F" id="Group 8212" o:spid="_x0000_s1026" style="position:absolute;margin-left:0;margin-top:37.15pt;width:442.35pt;height:.45pt;z-index:251662336" coordsize="561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">
                <v:shape id="Shape 8636" o:spid="_x0000_s1027" style="position:absolute;width:56183;height:91;visibility:visible;mso-wrap-style:square;v-text-anchor:top" coordsize="561835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" path="m,l5618353,r,9144l,9144,,e" filled="f" stroked="f" strokeweight="0">
                  <v:stroke miterlimit="83231f" joinstyle="miter"/>
                  <v:path arrowok="t" textboxrect="0,0,5618353,9144"/>
                </v:shape>
                <w10:wrap type="square"/>
              </v:group>
            </w:pict>
          </mc:Fallback>
        </mc:AlternateContent>
      </w:r>
      <w:r w:rsidRPr="00C64F7A">
        <w:rPr>
          <w:rFonts w:ascii="Verdana" w:eastAsia="Verdana" w:hAnsi="Verdana" w:cs="Verdana"/>
          <w:b/>
          <w:bCs/>
          <w:color w:val="A82434"/>
          <w:sz w:val="24"/>
          <w:szCs w:val="24"/>
          <w:lang w:val="en-GB"/>
        </w:rPr>
        <w:t>About this data management plan</w:t>
      </w:r>
    </w:p>
    <w:p w14:paraId="70FD46D4" w14:textId="77777777" w:rsidR="009D78B2" w:rsidRPr="00C64F7A" w:rsidRDefault="009D78B2" w:rsidP="009D78B2">
      <w:pPr>
        <w:spacing w:line="360" w:lineRule="auto"/>
        <w:ind w:right="-3181" w:hanging="1"/>
        <w:rPr>
          <w:rFonts w:ascii="Verdana" w:eastAsia="Verdana" w:hAnsi="Verdana" w:cs="Verdana"/>
          <w:color w:val="000000" w:themeColor="text1"/>
          <w:lang w:val="en-GB"/>
        </w:rPr>
      </w:pPr>
    </w:p>
    <w:tbl>
      <w:tblPr>
        <w:tblStyle w:val="Taulaambquadrcula"/>
        <w:tblW w:w="0" w:type="auto"/>
        <w:tblLayout w:type="fixed"/>
        <w:tblLook w:val="0000" w:firstRow="0" w:lastRow="0" w:firstColumn="0" w:lastColumn="0" w:noHBand="0" w:noVBand="0"/>
      </w:tblPr>
      <w:tblGrid>
        <w:gridCol w:w="3075"/>
        <w:gridCol w:w="5685"/>
      </w:tblGrid>
      <w:tr w:rsidR="009D78B2" w:rsidRPr="00C64F7A" w14:paraId="1D3A433E" w14:textId="77777777" w:rsidTr="008F519F">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45" w:type="dxa"/>
            </w:tcMar>
          </w:tcPr>
          <w:p w14:paraId="3F9316AC" w14:textId="77777777" w:rsidR="009D78B2" w:rsidRPr="00C64F7A" w:rsidRDefault="009D78B2" w:rsidP="008F519F">
            <w:pPr>
              <w:spacing w:line="360" w:lineRule="auto"/>
              <w:ind w:hanging="1"/>
              <w:rPr>
                <w:rFonts w:ascii="Verdana" w:eastAsia="Verdana" w:hAnsi="Verdana" w:cs="Verdana"/>
                <w:color w:val="000000" w:themeColor="text1"/>
                <w:sz w:val="20"/>
                <w:szCs w:val="20"/>
                <w:lang w:val="en-GB"/>
              </w:rPr>
            </w:pPr>
            <w:r w:rsidRPr="00C64F7A">
              <w:rPr>
                <w:rFonts w:ascii="Verdana" w:eastAsia="Verdana" w:hAnsi="Verdana" w:cs="Verdana"/>
                <w:color w:val="000000" w:themeColor="text1"/>
                <w:sz w:val="20"/>
                <w:szCs w:val="20"/>
                <w:lang w:val="en-GB"/>
              </w:rPr>
              <w:t>Creation date</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45" w:type="dxa"/>
            </w:tcMar>
          </w:tcPr>
          <w:p w14:paraId="08D98E71" w14:textId="77777777" w:rsidR="009D78B2" w:rsidRPr="00C64F7A" w:rsidRDefault="009D78B2" w:rsidP="008F519F">
            <w:pPr>
              <w:spacing w:line="360" w:lineRule="auto"/>
              <w:ind w:hanging="1"/>
              <w:rPr>
                <w:rFonts w:ascii="Verdana" w:eastAsia="Verdana" w:hAnsi="Verdana" w:cs="Verdana"/>
                <w:i/>
                <w:iCs/>
                <w:color w:val="595959" w:themeColor="text1" w:themeTint="A6"/>
                <w:sz w:val="20"/>
                <w:szCs w:val="20"/>
                <w:lang w:val="en-GB"/>
              </w:rPr>
            </w:pPr>
            <w:r w:rsidRPr="00C64F7A">
              <w:rPr>
                <w:rFonts w:ascii="Verdana" w:eastAsia="Verdana" w:hAnsi="Verdana" w:cs="Verdana"/>
                <w:i/>
                <w:iCs/>
                <w:color w:val="595959" w:themeColor="text1" w:themeTint="A6"/>
                <w:sz w:val="20"/>
                <w:szCs w:val="20"/>
                <w:lang w:val="en-GB"/>
              </w:rPr>
              <w:t>YYYY-MM-DD</w:t>
            </w:r>
          </w:p>
        </w:tc>
      </w:tr>
      <w:tr w:rsidR="009D78B2" w:rsidRPr="00C64F7A" w14:paraId="275F9B3C" w14:textId="77777777" w:rsidTr="008F519F">
        <w:trPr>
          <w:trHeight w:val="6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45" w:type="dxa"/>
            </w:tcMar>
          </w:tcPr>
          <w:p w14:paraId="5F327238" w14:textId="77777777" w:rsidR="009D78B2" w:rsidRPr="00C64F7A" w:rsidRDefault="009D78B2" w:rsidP="008F519F">
            <w:pPr>
              <w:spacing w:line="360" w:lineRule="auto"/>
              <w:ind w:hanging="1"/>
              <w:rPr>
                <w:rFonts w:ascii="Verdana" w:eastAsia="Verdana" w:hAnsi="Verdana" w:cs="Verdana"/>
                <w:color w:val="000000" w:themeColor="text1"/>
                <w:sz w:val="20"/>
                <w:szCs w:val="20"/>
                <w:lang w:val="en-GB"/>
              </w:rPr>
            </w:pPr>
            <w:r w:rsidRPr="00C64F7A">
              <w:rPr>
                <w:rFonts w:ascii="Verdana" w:eastAsia="Verdana" w:hAnsi="Verdana" w:cs="Verdana"/>
                <w:color w:val="000000" w:themeColor="text1"/>
                <w:sz w:val="20"/>
                <w:szCs w:val="20"/>
                <w:lang w:val="en-GB"/>
              </w:rPr>
              <w:t>Last update</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45" w:type="dxa"/>
            </w:tcMar>
          </w:tcPr>
          <w:p w14:paraId="2D54C03C" w14:textId="77777777" w:rsidR="009D78B2" w:rsidRPr="00C64F7A" w:rsidRDefault="009D78B2" w:rsidP="008F519F">
            <w:pPr>
              <w:spacing w:line="360" w:lineRule="auto"/>
              <w:ind w:hanging="1"/>
              <w:rPr>
                <w:rFonts w:ascii="Verdana" w:eastAsia="Verdana" w:hAnsi="Verdana" w:cs="Verdana"/>
                <w:i/>
                <w:iCs/>
                <w:color w:val="595959" w:themeColor="text1" w:themeTint="A6"/>
                <w:sz w:val="20"/>
                <w:szCs w:val="20"/>
                <w:lang w:val="en-GB"/>
              </w:rPr>
            </w:pPr>
            <w:r w:rsidRPr="00C64F7A">
              <w:rPr>
                <w:rFonts w:ascii="Verdana" w:eastAsia="Verdana" w:hAnsi="Verdana" w:cs="Verdana"/>
                <w:i/>
                <w:iCs/>
                <w:color w:val="595959" w:themeColor="text1" w:themeTint="A6"/>
                <w:sz w:val="20"/>
                <w:szCs w:val="20"/>
                <w:lang w:val="en-GB"/>
              </w:rPr>
              <w:t>Last update</w:t>
            </w:r>
          </w:p>
        </w:tc>
      </w:tr>
      <w:tr w:rsidR="009D78B2" w:rsidRPr="00C64F7A" w14:paraId="072A9385" w14:textId="77777777" w:rsidTr="008F519F">
        <w:trPr>
          <w:trHeight w:val="900"/>
        </w:trPr>
        <w:tc>
          <w:tcPr>
            <w:tcW w:w="30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45" w:type="dxa"/>
            </w:tcMar>
          </w:tcPr>
          <w:p w14:paraId="19D313AF" w14:textId="77777777" w:rsidR="009D78B2" w:rsidRPr="00C64F7A" w:rsidRDefault="009D78B2" w:rsidP="008F519F">
            <w:pPr>
              <w:spacing w:line="360" w:lineRule="auto"/>
              <w:ind w:hanging="1"/>
              <w:rPr>
                <w:rFonts w:ascii="Verdana" w:eastAsia="Verdana" w:hAnsi="Verdana" w:cs="Verdana"/>
                <w:color w:val="000000" w:themeColor="text1"/>
                <w:sz w:val="20"/>
                <w:szCs w:val="20"/>
                <w:lang w:val="en-GB"/>
              </w:rPr>
            </w:pPr>
            <w:r w:rsidRPr="00C64F7A">
              <w:rPr>
                <w:rFonts w:ascii="Verdana" w:eastAsia="Verdana" w:hAnsi="Verdana" w:cs="Verdana"/>
                <w:color w:val="000000" w:themeColor="text1"/>
                <w:sz w:val="20"/>
                <w:szCs w:val="20"/>
                <w:lang w:val="en-GB"/>
              </w:rPr>
              <w:t>Version and date</w:t>
            </w:r>
          </w:p>
        </w:tc>
        <w:tc>
          <w:tcPr>
            <w:tcW w:w="568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left w:w="105" w:type="dxa"/>
              <w:right w:w="45" w:type="dxa"/>
            </w:tcMar>
          </w:tcPr>
          <w:p w14:paraId="51A6CD9B" w14:textId="77777777" w:rsidR="009D78B2" w:rsidRPr="00C64F7A" w:rsidRDefault="009D78B2" w:rsidP="008F519F">
            <w:pPr>
              <w:spacing w:line="360" w:lineRule="auto"/>
              <w:ind w:left="-1"/>
              <w:rPr>
                <w:rFonts w:ascii="Verdana" w:eastAsia="Verdana" w:hAnsi="Verdana" w:cs="Verdana"/>
                <w:i/>
                <w:iCs/>
                <w:color w:val="595959" w:themeColor="text1" w:themeTint="A6"/>
                <w:sz w:val="20"/>
                <w:szCs w:val="20"/>
                <w:lang w:val="en-GB"/>
              </w:rPr>
            </w:pPr>
            <w:r w:rsidRPr="00C64F7A">
              <w:rPr>
                <w:rFonts w:ascii="Verdana" w:eastAsia="Verdana" w:hAnsi="Verdana" w:cs="Verdana"/>
                <w:i/>
                <w:iCs/>
                <w:color w:val="595959" w:themeColor="text1" w:themeTint="A6"/>
                <w:sz w:val="20"/>
                <w:szCs w:val="20"/>
                <w:lang w:val="en-GB"/>
              </w:rPr>
              <w:t>Make a new version every time there are significant changes (new datasets, significant changes in your research, or other factors).</w:t>
            </w:r>
          </w:p>
        </w:tc>
      </w:tr>
    </w:tbl>
    <w:p w14:paraId="070A7C57" w14:textId="702F1337" w:rsidR="001C5ADE" w:rsidRPr="00C64F7A" w:rsidRDefault="00CD030C">
      <w:pPr>
        <w:pStyle w:val="Standard"/>
        <w:pageBreakBefore/>
        <w:spacing w:line="360" w:lineRule="auto"/>
        <w:jc w:val="both"/>
        <w:rPr>
          <w:rFonts w:ascii="Verdana" w:hAnsi="Verdana"/>
          <w:b/>
          <w:bCs/>
          <w:color w:val="A82434"/>
          <w:sz w:val="22"/>
          <w:szCs w:val="22"/>
        </w:rPr>
      </w:pPr>
      <w:r w:rsidRPr="00C64F7A">
        <w:rPr>
          <w:rFonts w:ascii="Verdana" w:hAnsi="Verdana"/>
          <w:b/>
          <w:bCs/>
          <w:color w:val="A82434"/>
          <w:sz w:val="22"/>
          <w:szCs w:val="22"/>
        </w:rPr>
        <w:lastRenderedPageBreak/>
        <w:t>1. Data Summary</w:t>
      </w:r>
    </w:p>
    <w:p w14:paraId="20AB2D1A" w14:textId="3BF2AF26" w:rsidR="00C64F7A" w:rsidRDefault="00C64F7A">
      <w:pPr>
        <w:pStyle w:val="Textbody"/>
        <w:spacing w:line="360" w:lineRule="auto"/>
        <w:jc w:val="both"/>
        <w:rPr>
          <w:rFonts w:ascii="Verdana" w:hAnsi="Verdana"/>
          <w:b/>
          <w:bCs/>
          <w:sz w:val="20"/>
          <w:szCs w:val="20"/>
        </w:rPr>
      </w:pPr>
      <w:r w:rsidRPr="00C64F7A">
        <w:rPr>
          <w:rFonts w:ascii="Verdana" w:hAnsi="Verdana"/>
          <w:noProof/>
          <w:color w:val="A82434"/>
          <w:lang w:val="en-GB"/>
        </w:rPr>
        <mc:AlternateContent>
          <mc:Choice Requires="wpg">
            <w:drawing>
              <wp:anchor distT="0" distB="0" distL="114300" distR="114300" simplePos="0" relativeHeight="251664384" behindDoc="0" locked="0" layoutInCell="1" allowOverlap="1" wp14:anchorId="683608F3" wp14:editId="5C954F9A">
                <wp:simplePos x="0" y="0"/>
                <wp:positionH relativeFrom="margin">
                  <wp:align>left</wp:align>
                </wp:positionH>
                <wp:positionV relativeFrom="paragraph">
                  <wp:posOffset>54856</wp:posOffset>
                </wp:positionV>
                <wp:extent cx="5617845" cy="5715"/>
                <wp:effectExtent l="0" t="0" r="0" b="0"/>
                <wp:wrapSquare wrapText="bothSides"/>
                <wp:docPr id="10" name="Group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11"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w:pict>
              <v:group w14:anchorId="23FCDCDB" id="Group 8212" o:spid="_x0000_s1026" style="position:absolute;margin-left:0;margin-top:4.3pt;width:442.35pt;height:.45pt;z-index:251664384;mso-position-horizontal:left;mso-position-horizontal-relative:margin" coordsize="561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">
                <v:shape id="Shape 8636" o:spid="_x0000_s1027" style="position:absolute;width:56183;height:91;visibility:visible;mso-wrap-style:square;v-text-anchor:top" coordsize="561835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" path="m,l5618353,r,9144l,9144,,e" filled="f" stroked="f" strokeweight="0">
                  <v:stroke miterlimit="83231f" joinstyle="miter"/>
                  <v:path arrowok="t" textboxrect="0,0,5618353,9144"/>
                </v:shape>
                <w10:wrap type="square" anchorx="margin"/>
              </v:group>
            </w:pict>
          </mc:Fallback>
        </mc:AlternateContent>
      </w:r>
    </w:p>
    <w:p w14:paraId="3850B899" w14:textId="554A5BA8"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1.1 Will you re-use any existing data and what will you re-use it for?</w:t>
      </w:r>
    </w:p>
    <w:p w14:paraId="0BC698C2" w14:textId="77777777" w:rsidR="001C5ADE" w:rsidRPr="00C64F7A" w:rsidRDefault="00CD030C">
      <w:pPr>
        <w:pStyle w:val="Textbody"/>
        <w:spacing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Yes</w:t>
      </w:r>
    </w:p>
    <w:p w14:paraId="5CDEEF6A" w14:textId="77777777" w:rsidR="001C5ADE" w:rsidRPr="00C64F7A" w:rsidRDefault="00CD030C">
      <w:pPr>
        <w:pStyle w:val="Textbody"/>
        <w:spacing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No</w:t>
      </w:r>
    </w:p>
    <w:p w14:paraId="6F93A466" w14:textId="77777777" w:rsidR="001C5ADE" w:rsidRPr="00C64F7A" w:rsidRDefault="00CD030C">
      <w:pPr>
        <w:pStyle w:val="Textbody"/>
        <w:spacing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I don't know</w:t>
      </w:r>
    </w:p>
    <w:p w14:paraId="0E16D6AB" w14:textId="77777777" w:rsidR="001C5ADE" w:rsidRPr="00C64F7A" w:rsidRDefault="00CD030C">
      <w:pPr>
        <w:pStyle w:val="Textbody"/>
        <w:spacing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Other</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3AEBF5F0"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D360A1B"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for additional information</w:t>
            </w:r>
          </w:p>
          <w:p w14:paraId="3D2E7930"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Some of the project’s tasks will use existing data in hdf, txt and xlsx formats. These data will be used in the validation of the project’s results.</w:t>
            </w:r>
          </w:p>
        </w:tc>
      </w:tr>
    </w:tbl>
    <w:p w14:paraId="0946C751" w14:textId="77777777" w:rsidR="001C5ADE" w:rsidRPr="00C64F7A" w:rsidRDefault="001C5ADE">
      <w:pPr>
        <w:pStyle w:val="Standard"/>
        <w:spacing w:line="360" w:lineRule="auto"/>
        <w:jc w:val="both"/>
        <w:rPr>
          <w:rFonts w:ascii="Verdana" w:hAnsi="Verdana"/>
          <w:sz w:val="20"/>
          <w:szCs w:val="20"/>
        </w:rPr>
      </w:pPr>
    </w:p>
    <w:p w14:paraId="7B591AB5" w14:textId="77777777" w:rsidR="001C5ADE" w:rsidRPr="00C64F7A" w:rsidRDefault="00CD030C">
      <w:pPr>
        <w:pStyle w:val="Standard"/>
        <w:spacing w:line="360" w:lineRule="auto"/>
        <w:jc w:val="both"/>
        <w:rPr>
          <w:rFonts w:ascii="Verdana" w:hAnsi="Verdana"/>
          <w:b/>
          <w:bCs/>
          <w:sz w:val="20"/>
          <w:szCs w:val="20"/>
        </w:rPr>
      </w:pPr>
      <w:r w:rsidRPr="00C64F7A">
        <w:rPr>
          <w:rFonts w:ascii="Verdana" w:hAnsi="Verdana"/>
          <w:b/>
          <w:bCs/>
          <w:sz w:val="20"/>
          <w:szCs w:val="20"/>
        </w:rPr>
        <w:t>1.2 What types and formats of data will the project generate or re-use?:</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6A340963"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24627902"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answer</w:t>
            </w:r>
          </w:p>
          <w:p w14:paraId="70C900E3"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The types of data that will be used in the project are databases, images and 3D models. Data will be stored using standard open format types: databases (CSV, ODS), images (TIF, JPG) and 3D models (OBJ, PLY, DAE).</w:t>
            </w:r>
          </w:p>
        </w:tc>
      </w:tr>
    </w:tbl>
    <w:p w14:paraId="6958FDCB" w14:textId="77777777" w:rsidR="001C5ADE" w:rsidRPr="00C64F7A" w:rsidRDefault="001C5ADE">
      <w:pPr>
        <w:pStyle w:val="Textbody"/>
        <w:spacing w:line="360" w:lineRule="auto"/>
        <w:jc w:val="both"/>
        <w:rPr>
          <w:rFonts w:ascii="Verdana" w:hAnsi="Verdana"/>
          <w:sz w:val="20"/>
          <w:szCs w:val="20"/>
        </w:rPr>
      </w:pPr>
    </w:p>
    <w:p w14:paraId="160D44FE" w14:textId="77777777" w:rsidR="001C5ADE" w:rsidRPr="00C64F7A" w:rsidRDefault="00CD030C">
      <w:pPr>
        <w:pStyle w:val="Standard"/>
        <w:spacing w:line="360" w:lineRule="auto"/>
        <w:jc w:val="both"/>
        <w:rPr>
          <w:rFonts w:ascii="Verdana" w:hAnsi="Verdana"/>
          <w:b/>
          <w:bCs/>
          <w:sz w:val="20"/>
          <w:szCs w:val="20"/>
        </w:rPr>
      </w:pPr>
      <w:r w:rsidRPr="00C64F7A">
        <w:rPr>
          <w:rFonts w:ascii="Verdana" w:hAnsi="Verdana"/>
          <w:b/>
          <w:bCs/>
          <w:sz w:val="20"/>
          <w:szCs w:val="20"/>
        </w:rPr>
        <w:t>1.3 What is the purpose of the data generation or re-use and its relation to the objectives of the project?:</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58980128"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61C7B80"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answer</w:t>
            </w:r>
          </w:p>
          <w:p w14:paraId="5DBA8BF4"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The data will originate from measurements, calibrations, comparisons and validations. It will be used in meeting the project’s objectives and in conference and peer-reviewed publications. Experimental data will be collected by the consortium in order to meet objectives 1 - 4. Measurement and calibration data will result from objectives 1 and 3 and comparison and validation data from objectives 2 and 4. Data from questionnaires and market surveys will be used to support end-user uptake (objective 5).</w:t>
            </w:r>
          </w:p>
        </w:tc>
      </w:tr>
    </w:tbl>
    <w:p w14:paraId="5A713C7D" w14:textId="77777777" w:rsidR="001C5ADE" w:rsidRPr="00C64F7A" w:rsidRDefault="001C5ADE">
      <w:pPr>
        <w:pStyle w:val="Textbody"/>
        <w:spacing w:line="360" w:lineRule="auto"/>
        <w:jc w:val="both"/>
        <w:rPr>
          <w:rFonts w:ascii="Verdana" w:hAnsi="Verdana"/>
          <w:b/>
          <w:bCs/>
          <w:sz w:val="20"/>
          <w:szCs w:val="20"/>
        </w:rPr>
      </w:pPr>
    </w:p>
    <w:p w14:paraId="452A62E6"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1.4 What is the expected size of the data that you intend to generate or re-use?</w:t>
      </w:r>
    </w:p>
    <w:p w14:paraId="0620E315" w14:textId="02DD3C2E" w:rsidR="001C5ADE" w:rsidRPr="00C64F7A" w:rsidRDefault="00CD030C" w:rsidP="001B3B20">
      <w:pPr>
        <w:pStyle w:val="Textbody"/>
        <w:tabs>
          <w:tab w:val="left" w:pos="1999"/>
        </w:tabs>
        <w:spacing w:after="0" w:line="360" w:lineRule="auto"/>
        <w:jc w:val="both"/>
        <w:rPr>
          <w:rFonts w:ascii="Verdana" w:hAnsi="Verdana"/>
          <w:sz w:val="20"/>
          <w:szCs w:val="20"/>
        </w:rPr>
      </w:pPr>
      <w:r w:rsidRPr="00C64F7A">
        <w:rPr>
          <w:rFonts w:ascii="Segoe UI Symbol" w:hAnsi="Segoe UI Symbol" w:cs="Segoe UI Symbol"/>
          <w:color w:val="000000"/>
          <w:sz w:val="20"/>
          <w:szCs w:val="20"/>
        </w:rPr>
        <w:lastRenderedPageBreak/>
        <w:t>☐</w:t>
      </w:r>
      <w:r w:rsidRPr="00C64F7A">
        <w:rPr>
          <w:rFonts w:ascii="Verdana" w:hAnsi="Verdana"/>
          <w:color w:val="000000"/>
          <w:sz w:val="20"/>
          <w:szCs w:val="20"/>
        </w:rPr>
        <w:t xml:space="preserve"> </w:t>
      </w:r>
      <w:r w:rsidRPr="00C64F7A">
        <w:rPr>
          <w:rFonts w:ascii="Verdana" w:hAnsi="Verdana"/>
          <w:sz w:val="20"/>
          <w:szCs w:val="20"/>
        </w:rPr>
        <w:t>&lt; 10 GB</w:t>
      </w:r>
      <w:r w:rsidR="001B3B20">
        <w:rPr>
          <w:rFonts w:ascii="Verdana" w:hAnsi="Verdana"/>
          <w:sz w:val="20"/>
          <w:szCs w:val="20"/>
        </w:rPr>
        <w:tab/>
      </w:r>
    </w:p>
    <w:p w14:paraId="36B441B8"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10-30 GB</w:t>
      </w:r>
    </w:p>
    <w:p w14:paraId="3C4A0650"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30-50 GB</w:t>
      </w:r>
    </w:p>
    <w:p w14:paraId="7EE0F610"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50-250 GB</w:t>
      </w:r>
    </w:p>
    <w:p w14:paraId="174CBD33"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250-500 GB</w:t>
      </w:r>
    </w:p>
    <w:p w14:paraId="76030AE4"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500 GB-2 TB</w:t>
      </w:r>
    </w:p>
    <w:p w14:paraId="6DC5C3F6"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2 TB</w:t>
      </w:r>
    </w:p>
    <w:p w14:paraId="56FBAD60" w14:textId="77777777" w:rsidR="001C5ADE" w:rsidRPr="00C64F7A" w:rsidRDefault="001C5ADE">
      <w:pPr>
        <w:pStyle w:val="Textbody"/>
        <w:spacing w:line="360" w:lineRule="auto"/>
        <w:jc w:val="both"/>
        <w:rPr>
          <w:rFonts w:ascii="Verdana" w:hAnsi="Verdana"/>
          <w:sz w:val="20"/>
          <w:szCs w:val="20"/>
        </w:rPr>
      </w:pPr>
    </w:p>
    <w:p w14:paraId="10372334"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1.5 What is the origin/provenance of the data, either generated or re-used?</w:t>
      </w:r>
    </w:p>
    <w:p w14:paraId="2E4E47E0"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Archaeological excavation</w:t>
      </w:r>
    </w:p>
    <w:p w14:paraId="0C2828E1"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Archaeological survey</w:t>
      </w:r>
    </w:p>
    <w:p w14:paraId="7BB504AB"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Archival research</w:t>
      </w:r>
    </w:p>
    <w:p w14:paraId="6A811884"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Archaeological prospections</w:t>
      </w:r>
    </w:p>
    <w:p w14:paraId="75967EA7" w14:textId="68CCFD0A" w:rsidR="001C5ADE" w:rsidRPr="00C64F7A" w:rsidRDefault="00CD030C">
      <w:pPr>
        <w:pStyle w:val="Textbody"/>
        <w:spacing w:after="0" w:line="360" w:lineRule="auto"/>
        <w:jc w:val="both"/>
        <w:rPr>
          <w:rFonts w:ascii="Verdana" w:hAnsi="Verdana"/>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 xml:space="preserve">Analytical Investigations: Inorganic Materials Study, Dating (Bio-archaeology, Ancient DNA, </w:t>
      </w:r>
      <w:r w:rsidRPr="00C64F7A">
        <w:rPr>
          <w:rFonts w:ascii="Verdana" w:hAnsi="Verdana"/>
          <w:color w:val="000000"/>
        </w:rPr>
        <w:t xml:space="preserve"> </w:t>
      </w:r>
      <w:r w:rsidRPr="00C64F7A">
        <w:rPr>
          <w:rFonts w:ascii="Verdana" w:hAnsi="Verdana"/>
          <w:sz w:val="20"/>
          <w:szCs w:val="20"/>
        </w:rPr>
        <w:t>Dendrochronology, C14)</w:t>
      </w:r>
    </w:p>
    <w:p w14:paraId="2985D2CB"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Other</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75447811"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0DF46E9F" w14:textId="77777777" w:rsidR="001C5ADE" w:rsidRPr="00C64F7A" w:rsidRDefault="001C5ADE">
            <w:pPr>
              <w:pStyle w:val="TableContents"/>
              <w:jc w:val="both"/>
              <w:rPr>
                <w:rFonts w:ascii="Verdana" w:hAnsi="Verdana"/>
                <w:sz w:val="20"/>
                <w:szCs w:val="20"/>
              </w:rPr>
            </w:pPr>
          </w:p>
        </w:tc>
      </w:tr>
    </w:tbl>
    <w:p w14:paraId="5EBF07C1" w14:textId="77777777" w:rsidR="001C5ADE" w:rsidRPr="00C64F7A" w:rsidRDefault="001C5ADE">
      <w:pPr>
        <w:pStyle w:val="Standard"/>
        <w:spacing w:line="360" w:lineRule="auto"/>
        <w:jc w:val="both"/>
        <w:rPr>
          <w:rFonts w:ascii="Verdana" w:hAnsi="Verdana"/>
          <w:sz w:val="20"/>
          <w:szCs w:val="20"/>
        </w:rPr>
      </w:pPr>
    </w:p>
    <w:p w14:paraId="61996063"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1.6 To whom might your data be useful ("data utility"), outside your project?</w:t>
      </w:r>
    </w:p>
    <w:p w14:paraId="541397AC"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Museums</w:t>
      </w:r>
    </w:p>
    <w:p w14:paraId="0EAE75EF"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Scientific community (specify)</w:t>
      </w:r>
    </w:p>
    <w:p w14:paraId="55EEFA22"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University community</w:t>
      </w:r>
    </w:p>
    <w:p w14:paraId="4BFEDFEA"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General public</w:t>
      </w:r>
    </w:p>
    <w:p w14:paraId="0BE0EDA0"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Other</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201C4395"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F08CFE4" w14:textId="77777777" w:rsidR="001C5ADE" w:rsidRPr="00C64F7A" w:rsidRDefault="001C5ADE">
            <w:pPr>
              <w:pStyle w:val="TableContents"/>
              <w:jc w:val="both"/>
              <w:rPr>
                <w:rFonts w:ascii="Verdana" w:hAnsi="Verdana"/>
                <w:sz w:val="20"/>
                <w:szCs w:val="20"/>
              </w:rPr>
            </w:pPr>
          </w:p>
        </w:tc>
      </w:tr>
    </w:tbl>
    <w:p w14:paraId="7759783A" w14:textId="77777777" w:rsidR="001C5ADE" w:rsidRPr="00C64F7A" w:rsidRDefault="001C5ADE">
      <w:pPr>
        <w:pStyle w:val="Standard"/>
        <w:spacing w:line="360" w:lineRule="auto"/>
        <w:jc w:val="both"/>
        <w:rPr>
          <w:rFonts w:ascii="Verdana" w:hAnsi="Verdana"/>
          <w:sz w:val="20"/>
          <w:szCs w:val="20"/>
        </w:rPr>
      </w:pPr>
    </w:p>
    <w:p w14:paraId="15BE38A5" w14:textId="77777777" w:rsidR="007F69B2" w:rsidRPr="00C64F7A" w:rsidRDefault="007F69B2">
      <w:pPr>
        <w:rPr>
          <w:rFonts w:ascii="Verdana" w:hAnsi="Verdana"/>
          <w:b/>
          <w:bCs/>
          <w:color w:val="800000"/>
          <w:sz w:val="22"/>
          <w:szCs w:val="22"/>
        </w:rPr>
      </w:pPr>
      <w:r w:rsidRPr="00C64F7A">
        <w:rPr>
          <w:rFonts w:ascii="Verdana" w:hAnsi="Verdana"/>
          <w:b/>
          <w:bCs/>
          <w:color w:val="800000"/>
          <w:sz w:val="22"/>
          <w:szCs w:val="22"/>
        </w:rPr>
        <w:br w:type="page"/>
      </w:r>
    </w:p>
    <w:p w14:paraId="043B05C9" w14:textId="072680E8" w:rsidR="00F63613" w:rsidRDefault="00F63613">
      <w:pPr>
        <w:pStyle w:val="Standard"/>
        <w:spacing w:line="360" w:lineRule="auto"/>
        <w:jc w:val="both"/>
        <w:rPr>
          <w:rFonts w:ascii="Verdana" w:hAnsi="Verdana"/>
          <w:b/>
          <w:bCs/>
          <w:color w:val="A82434"/>
          <w:sz w:val="22"/>
          <w:szCs w:val="22"/>
        </w:rPr>
      </w:pPr>
      <w:r>
        <w:rPr>
          <w:rFonts w:ascii="Verdana" w:hAnsi="Verdana"/>
          <w:b/>
          <w:bCs/>
          <w:color w:val="A82434"/>
          <w:sz w:val="22"/>
          <w:szCs w:val="22"/>
        </w:rPr>
        <w:lastRenderedPageBreak/>
        <w:t>FAIR DATA</w:t>
      </w:r>
    </w:p>
    <w:p w14:paraId="6B2BF56F" w14:textId="77777777" w:rsidR="00F63613" w:rsidRDefault="00F63613">
      <w:pPr>
        <w:pStyle w:val="Standard"/>
        <w:spacing w:line="360" w:lineRule="auto"/>
        <w:jc w:val="both"/>
        <w:rPr>
          <w:rFonts w:ascii="Verdana" w:hAnsi="Verdana"/>
          <w:b/>
          <w:bCs/>
          <w:color w:val="A82434"/>
          <w:sz w:val="22"/>
          <w:szCs w:val="22"/>
        </w:rPr>
      </w:pPr>
    </w:p>
    <w:p w14:paraId="3E6645C0" w14:textId="7C1672B2" w:rsidR="001C5ADE" w:rsidRDefault="00CD030C">
      <w:pPr>
        <w:pStyle w:val="Standard"/>
        <w:spacing w:line="360" w:lineRule="auto"/>
        <w:jc w:val="both"/>
        <w:rPr>
          <w:rFonts w:ascii="Verdana" w:hAnsi="Verdana"/>
          <w:b/>
          <w:bCs/>
          <w:color w:val="A82434"/>
          <w:sz w:val="22"/>
          <w:szCs w:val="22"/>
        </w:rPr>
      </w:pPr>
      <w:r w:rsidRPr="00C64F7A">
        <w:rPr>
          <w:rFonts w:ascii="Verdana" w:hAnsi="Verdana"/>
          <w:b/>
          <w:bCs/>
          <w:color w:val="A82434"/>
          <w:sz w:val="22"/>
          <w:szCs w:val="22"/>
        </w:rPr>
        <w:t>2.1 Making data Findable, including provisions for metadata</w:t>
      </w:r>
    </w:p>
    <w:p w14:paraId="2D6688FD" w14:textId="51A22C20" w:rsidR="00C64F7A" w:rsidRPr="00C64F7A" w:rsidRDefault="00C64F7A">
      <w:pPr>
        <w:pStyle w:val="Standard"/>
        <w:spacing w:line="360" w:lineRule="auto"/>
        <w:jc w:val="both"/>
        <w:rPr>
          <w:rFonts w:ascii="Verdana" w:hAnsi="Verdana"/>
          <w:b/>
          <w:bCs/>
          <w:color w:val="A82434"/>
          <w:sz w:val="22"/>
          <w:szCs w:val="22"/>
        </w:rPr>
      </w:pPr>
      <w:r w:rsidRPr="00C64F7A">
        <w:rPr>
          <w:rFonts w:ascii="Verdana" w:hAnsi="Verdana"/>
          <w:noProof/>
          <w:color w:val="A82434"/>
          <w:lang w:val="en-GB"/>
        </w:rPr>
        <mc:AlternateContent>
          <mc:Choice Requires="wpg">
            <w:drawing>
              <wp:anchor distT="0" distB="0" distL="114300" distR="114300" simplePos="0" relativeHeight="251666432" behindDoc="0" locked="0" layoutInCell="1" allowOverlap="1" wp14:anchorId="558395C6" wp14:editId="73FE9EFB">
                <wp:simplePos x="0" y="0"/>
                <wp:positionH relativeFrom="margin">
                  <wp:align>left</wp:align>
                </wp:positionH>
                <wp:positionV relativeFrom="paragraph">
                  <wp:posOffset>88483</wp:posOffset>
                </wp:positionV>
                <wp:extent cx="5617845" cy="5715"/>
                <wp:effectExtent l="0" t="0" r="0" b="0"/>
                <wp:wrapSquare wrapText="bothSides"/>
                <wp:docPr id="12" name="Group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13"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w:pict>
              <v:group w14:anchorId="068D8377" id="Group 8212" o:spid="_x0000_s1026" style="position:absolute;margin-left:0;margin-top:6.95pt;width:442.35pt;height:.45pt;z-index:251666432;mso-position-horizontal:left;mso-position-horizontal-relative:margin" coordsize="561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">
                <v:shape id="Shape 8636" o:spid="_x0000_s1027" style="position:absolute;width:56183;height:91;visibility:visible;mso-wrap-style:square;v-text-anchor:top" coordsize="561835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" path="m,l5618353,r,9144l,9144,,e" filled="f" stroked="f" strokeweight="0">
                  <v:stroke miterlimit="83231f" joinstyle="miter"/>
                  <v:path arrowok="t" textboxrect="0,0,5618353,9144"/>
                </v:shape>
                <w10:wrap type="square" anchorx="margin"/>
              </v:group>
            </w:pict>
          </mc:Fallback>
        </mc:AlternateContent>
      </w:r>
    </w:p>
    <w:p w14:paraId="748EBA2D"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2.1.1 Will data be identified by a persistent identifier?</w:t>
      </w:r>
    </w:p>
    <w:p w14:paraId="228951FA"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Yes</w:t>
      </w:r>
    </w:p>
    <w:p w14:paraId="091AA097"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No</w:t>
      </w:r>
    </w:p>
    <w:p w14:paraId="5D8F803E"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I don't know</w:t>
      </w:r>
    </w:p>
    <w:p w14:paraId="6537BDFC"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Other</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05463EC4"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2680693B"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for additional information</w:t>
            </w:r>
          </w:p>
          <w:p w14:paraId="2751B981"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The repository CORA.RDR assigns DOIs for persistent identification and citability of the dataset and supports the use of ORCID IDs. CORA.RDR supports the use of additional or supplemental identifiers relating to the dataset that link to external repositories, agencies or resources.</w:t>
            </w:r>
          </w:p>
        </w:tc>
      </w:tr>
    </w:tbl>
    <w:p w14:paraId="72E2A1D1" w14:textId="77777777" w:rsidR="001C5ADE" w:rsidRPr="00C64F7A" w:rsidRDefault="001C5ADE">
      <w:pPr>
        <w:pStyle w:val="Textbody"/>
        <w:spacing w:after="0" w:line="360" w:lineRule="auto"/>
        <w:jc w:val="both"/>
        <w:rPr>
          <w:rFonts w:ascii="Verdana" w:hAnsi="Verdana"/>
          <w:sz w:val="20"/>
          <w:szCs w:val="20"/>
        </w:rPr>
      </w:pPr>
    </w:p>
    <w:p w14:paraId="7B66CD1A"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2.1.2 Will rich metadata be provided to allow discovery? What metadata will be created? What disciplinary or general standards will be followed?</w:t>
      </w:r>
    </w:p>
    <w:p w14:paraId="31D75A27"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Yes</w:t>
      </w:r>
    </w:p>
    <w:p w14:paraId="2DAA5FD0"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No</w:t>
      </w:r>
    </w:p>
    <w:p w14:paraId="7C2A79A3"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I don't know</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34C0858A"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04896292"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for additional information</w:t>
            </w:r>
          </w:p>
          <w:p w14:paraId="2597345C"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All CORA.RDR resources are documented using the Dublin Core Metadata. CORA.RDR also provides rich qualitative and technical metadata for all digital objects. All metadata is displayed alongside data, with technical metadata downloadable in open formats.</w:t>
            </w:r>
          </w:p>
        </w:tc>
      </w:tr>
    </w:tbl>
    <w:p w14:paraId="58CFC9FC" w14:textId="77777777" w:rsidR="001C5ADE" w:rsidRPr="00C64F7A" w:rsidRDefault="001C5ADE">
      <w:pPr>
        <w:pStyle w:val="Textbody"/>
        <w:spacing w:line="360" w:lineRule="auto"/>
        <w:jc w:val="both"/>
        <w:rPr>
          <w:rFonts w:ascii="Verdana" w:hAnsi="Verdana"/>
          <w:sz w:val="20"/>
          <w:szCs w:val="20"/>
        </w:rPr>
      </w:pPr>
    </w:p>
    <w:p w14:paraId="3684B3FF" w14:textId="012F55FF"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2.1.3 Will search keywords be provided in the metadata to optimize the possibility for discovery and then potential re-use?</w:t>
      </w:r>
    </w:p>
    <w:p w14:paraId="5648286E" w14:textId="77777777" w:rsidR="007F69B2" w:rsidRPr="00C64F7A" w:rsidRDefault="007F69B2" w:rsidP="007F69B2">
      <w:pPr>
        <w:pStyle w:val="ListContents"/>
        <w:spacing w:after="283"/>
        <w:ind w:left="0"/>
        <w:jc w:val="both"/>
        <w:rPr>
          <w:rFonts w:ascii="Verdana" w:hAnsi="Verdana"/>
          <w:i/>
          <w:iCs/>
          <w:color w:val="A6A6A6" w:themeColor="background1" w:themeShade="A6"/>
          <w:sz w:val="20"/>
          <w:szCs w:val="20"/>
        </w:rPr>
      </w:pPr>
      <w:r w:rsidRPr="00C64F7A">
        <w:rPr>
          <w:rFonts w:ascii="Verdana" w:hAnsi="Verdana"/>
          <w:i/>
          <w:iCs/>
          <w:color w:val="A6A6A6" w:themeColor="background1" w:themeShade="A6"/>
          <w:sz w:val="20"/>
          <w:szCs w:val="20"/>
        </w:rPr>
        <w:t>Choose your keywords from a thesaurus, for example:</w:t>
      </w:r>
    </w:p>
    <w:p w14:paraId="5C4FD331" w14:textId="72337849" w:rsidR="001B3B20" w:rsidRPr="001B3B20" w:rsidRDefault="007F69B2" w:rsidP="001B3B20">
      <w:pPr>
        <w:pStyle w:val="ListContents"/>
        <w:numPr>
          <w:ilvl w:val="0"/>
          <w:numId w:val="2"/>
        </w:numPr>
        <w:spacing w:after="283"/>
        <w:jc w:val="both"/>
        <w:rPr>
          <w:rFonts w:ascii="Verdana" w:hAnsi="Verdana"/>
          <w:i/>
          <w:iCs/>
          <w:color w:val="A6A6A6" w:themeColor="background1" w:themeShade="A6"/>
          <w:sz w:val="20"/>
          <w:szCs w:val="20"/>
        </w:rPr>
      </w:pPr>
      <w:r w:rsidRPr="00C64F7A">
        <w:rPr>
          <w:rFonts w:ascii="Verdana" w:hAnsi="Verdana"/>
          <w:i/>
          <w:iCs/>
          <w:color w:val="A6A6A6" w:themeColor="background1" w:themeShade="A6"/>
          <w:sz w:val="20"/>
          <w:szCs w:val="20"/>
        </w:rPr>
        <w:t xml:space="preserve"> </w:t>
      </w:r>
      <w:r w:rsidR="001B3B20" w:rsidRPr="001B3B20">
        <w:rPr>
          <w:rFonts w:ascii="Verdana" w:hAnsi="Verdana"/>
          <w:i/>
          <w:iCs/>
          <w:color w:val="A6A6A6" w:themeColor="background1" w:themeShade="A6"/>
          <w:sz w:val="20"/>
          <w:szCs w:val="20"/>
        </w:rPr>
        <w:t xml:space="preserve">Art and Architecture Thesaurus (AAT): </w:t>
      </w:r>
      <w:hyperlink r:id="rId16" w:history="1">
        <w:r w:rsidR="001B3B20" w:rsidRPr="0094770C">
          <w:rPr>
            <w:rStyle w:val="Enlla"/>
            <w:rFonts w:ascii="Verdana" w:hAnsi="Verdana"/>
            <w:i/>
            <w:iCs/>
            <w:sz w:val="20"/>
            <w:szCs w:val="20"/>
          </w:rPr>
          <w:t>http://www.getty.edu/research/tools/vocabularies/aat/</w:t>
        </w:r>
      </w:hyperlink>
      <w:r w:rsidR="001B3B20">
        <w:rPr>
          <w:rFonts w:ascii="Verdana" w:hAnsi="Verdana"/>
          <w:i/>
          <w:iCs/>
          <w:color w:val="A6A6A6" w:themeColor="background1" w:themeShade="A6"/>
          <w:sz w:val="20"/>
          <w:szCs w:val="20"/>
        </w:rPr>
        <w:t xml:space="preserve"> </w:t>
      </w:r>
      <w:r w:rsidR="001B3B20" w:rsidRPr="001B3B20">
        <w:rPr>
          <w:rFonts w:ascii="Verdana" w:hAnsi="Verdana"/>
          <w:i/>
          <w:iCs/>
          <w:color w:val="A6A6A6" w:themeColor="background1" w:themeShade="A6"/>
          <w:sz w:val="20"/>
          <w:szCs w:val="20"/>
        </w:rPr>
        <w:t xml:space="preserve">  </w:t>
      </w:r>
    </w:p>
    <w:p w14:paraId="7D65D6C3" w14:textId="52CB39BA" w:rsidR="001B3B20" w:rsidRPr="001B3B20" w:rsidRDefault="001B3B20" w:rsidP="001B3B20">
      <w:pPr>
        <w:pStyle w:val="ListContents"/>
        <w:numPr>
          <w:ilvl w:val="0"/>
          <w:numId w:val="2"/>
        </w:numPr>
        <w:spacing w:after="283"/>
        <w:jc w:val="both"/>
        <w:rPr>
          <w:rFonts w:ascii="Verdana" w:hAnsi="Verdana"/>
          <w:i/>
          <w:iCs/>
          <w:color w:val="A6A6A6" w:themeColor="background1" w:themeShade="A6"/>
          <w:sz w:val="20"/>
          <w:szCs w:val="20"/>
        </w:rPr>
      </w:pPr>
      <w:r w:rsidRPr="001B3B20">
        <w:rPr>
          <w:rFonts w:ascii="Verdana" w:hAnsi="Verdana"/>
          <w:i/>
          <w:iCs/>
          <w:color w:val="A6A6A6" w:themeColor="background1" w:themeShade="A6"/>
          <w:sz w:val="20"/>
          <w:szCs w:val="20"/>
        </w:rPr>
        <w:t xml:space="preserve">Pleiades: </w:t>
      </w:r>
      <w:hyperlink r:id="rId17" w:history="1">
        <w:r w:rsidRPr="0094770C">
          <w:rPr>
            <w:rStyle w:val="Enlla"/>
            <w:rFonts w:ascii="Verdana" w:hAnsi="Verdana"/>
            <w:i/>
            <w:iCs/>
            <w:sz w:val="20"/>
            <w:szCs w:val="20"/>
          </w:rPr>
          <w:t>https://pleiades.stoa.org</w:t>
        </w:r>
      </w:hyperlink>
      <w:r>
        <w:rPr>
          <w:rFonts w:ascii="Verdana" w:hAnsi="Verdana"/>
          <w:i/>
          <w:iCs/>
          <w:color w:val="A6A6A6" w:themeColor="background1" w:themeShade="A6"/>
          <w:sz w:val="20"/>
          <w:szCs w:val="20"/>
        </w:rPr>
        <w:t xml:space="preserve"> </w:t>
      </w:r>
      <w:r w:rsidRPr="001B3B20">
        <w:rPr>
          <w:rFonts w:ascii="Verdana" w:hAnsi="Verdana"/>
          <w:i/>
          <w:iCs/>
          <w:color w:val="A6A6A6" w:themeColor="background1" w:themeShade="A6"/>
          <w:sz w:val="20"/>
          <w:szCs w:val="20"/>
        </w:rPr>
        <w:t xml:space="preserve">  </w:t>
      </w:r>
    </w:p>
    <w:p w14:paraId="4373C6BD" w14:textId="17C2204E" w:rsidR="007F69B2" w:rsidRPr="00C64F7A" w:rsidRDefault="004E32B5" w:rsidP="001B3B20">
      <w:pPr>
        <w:pStyle w:val="ListContents"/>
        <w:numPr>
          <w:ilvl w:val="0"/>
          <w:numId w:val="2"/>
        </w:numPr>
        <w:spacing w:after="283"/>
        <w:jc w:val="both"/>
        <w:rPr>
          <w:rFonts w:ascii="Verdana" w:hAnsi="Verdana"/>
          <w:color w:val="A6A6A6" w:themeColor="background1" w:themeShade="A6"/>
        </w:rPr>
      </w:pPr>
      <w:r w:rsidRPr="00134E1A">
        <w:rPr>
          <w:rFonts w:ascii="Verdana" w:hAnsi="Verdana"/>
          <w:i/>
          <w:iCs/>
          <w:color w:val="A6A6A6" w:themeColor="background1" w:themeShade="A6"/>
          <w:sz w:val="20"/>
          <w:szCs w:val="20"/>
        </w:rPr>
        <w:lastRenderedPageBreak/>
        <w:t>Thesaurus of Spanish Cultural Heritage</w:t>
      </w:r>
      <w:r w:rsidR="001B3B20" w:rsidRPr="00134E1A">
        <w:rPr>
          <w:rFonts w:ascii="Verdana" w:hAnsi="Verdana"/>
          <w:i/>
          <w:iCs/>
          <w:color w:val="A6A6A6" w:themeColor="background1" w:themeShade="A6"/>
          <w:sz w:val="20"/>
          <w:szCs w:val="20"/>
        </w:rPr>
        <w:t>:</w:t>
      </w:r>
      <w:r w:rsidR="001B3B20" w:rsidRPr="001B3B20">
        <w:rPr>
          <w:rFonts w:ascii="Verdana" w:hAnsi="Verdana"/>
          <w:i/>
          <w:iCs/>
          <w:color w:val="A6A6A6" w:themeColor="background1" w:themeShade="A6"/>
          <w:sz w:val="20"/>
          <w:szCs w:val="20"/>
        </w:rPr>
        <w:t xml:space="preserve"> </w:t>
      </w:r>
      <w:hyperlink r:id="rId18" w:history="1">
        <w:r w:rsidR="001B3B20" w:rsidRPr="0094770C">
          <w:rPr>
            <w:rStyle w:val="Enlla"/>
            <w:rFonts w:ascii="Verdana" w:hAnsi="Verdana"/>
            <w:i/>
            <w:iCs/>
            <w:sz w:val="20"/>
            <w:szCs w:val="20"/>
          </w:rPr>
          <w:t>http://tesauros.mecd.es/tesauros</w:t>
        </w:r>
      </w:hyperlink>
      <w:r w:rsidR="001B3B20">
        <w:rPr>
          <w:rFonts w:ascii="Verdana" w:hAnsi="Verdana"/>
          <w:i/>
          <w:iCs/>
          <w:color w:val="A6A6A6" w:themeColor="background1" w:themeShade="A6"/>
          <w:sz w:val="20"/>
          <w:szCs w:val="20"/>
        </w:rPr>
        <w:t xml:space="preserve"> </w:t>
      </w:r>
      <w:r w:rsidR="001B3B20" w:rsidRPr="001B3B20">
        <w:rPr>
          <w:rFonts w:ascii="Verdana" w:hAnsi="Verdana"/>
          <w:i/>
          <w:iCs/>
          <w:color w:val="A6A6A6" w:themeColor="background1" w:themeShade="A6"/>
          <w:sz w:val="20"/>
          <w:szCs w:val="20"/>
        </w:rPr>
        <w:t xml:space="preserve">  </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615B57E9"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BFA033F" w14:textId="77777777" w:rsidR="001C5ADE" w:rsidRPr="00C64F7A" w:rsidRDefault="001C5ADE">
            <w:pPr>
              <w:pStyle w:val="TableContents"/>
              <w:jc w:val="both"/>
              <w:rPr>
                <w:rFonts w:ascii="Verdana" w:hAnsi="Verdana"/>
                <w:sz w:val="20"/>
                <w:szCs w:val="20"/>
              </w:rPr>
            </w:pPr>
          </w:p>
        </w:tc>
      </w:tr>
    </w:tbl>
    <w:p w14:paraId="08485F30" w14:textId="77777777" w:rsidR="001C5ADE" w:rsidRPr="00C64F7A" w:rsidRDefault="001C5ADE">
      <w:pPr>
        <w:pStyle w:val="ListHeading"/>
        <w:spacing w:line="360" w:lineRule="auto"/>
        <w:jc w:val="both"/>
        <w:rPr>
          <w:rFonts w:ascii="Verdana" w:hAnsi="Verdana"/>
          <w:sz w:val="20"/>
          <w:szCs w:val="20"/>
        </w:rPr>
      </w:pPr>
    </w:p>
    <w:p w14:paraId="6F2A5F2D"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2.1.4 Will metadata be offered in such a way that it can be harvested and indexed?</w:t>
      </w:r>
    </w:p>
    <w:p w14:paraId="47922920" w14:textId="77777777" w:rsidR="001C5ADE" w:rsidRPr="00C64F7A" w:rsidRDefault="00CD030C">
      <w:pPr>
        <w:pStyle w:val="Textbody"/>
        <w:spacing w:after="0" w:line="360" w:lineRule="auto"/>
        <w:jc w:val="both"/>
        <w:rPr>
          <w:rFonts w:ascii="Verdana" w:hAnsi="Verdana"/>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Yes</w:t>
      </w:r>
    </w:p>
    <w:p w14:paraId="4D407A21"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No</w:t>
      </w:r>
    </w:p>
    <w:p w14:paraId="3D9A2519"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I don't know</w:t>
      </w:r>
    </w:p>
    <w:p w14:paraId="5D8DF324"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Other</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74988F91"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29B59BB9"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for additional information</w:t>
            </w:r>
          </w:p>
          <w:p w14:paraId="3723D469"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Datasets published in CORA.RDR will be harvested and indexed using the Open Archives Initiative Protocol for Metadata Harvesting (OAI-PMH). They will be also indexed in OpenAIRE, RECOLECTA, Google Dataset Search, Mendeley Data and B2FIND.</w:t>
            </w:r>
          </w:p>
        </w:tc>
      </w:tr>
    </w:tbl>
    <w:p w14:paraId="1BC89C33" w14:textId="77777777" w:rsidR="001C5ADE" w:rsidRPr="00C64F7A" w:rsidRDefault="001C5ADE">
      <w:pPr>
        <w:pStyle w:val="Textbody"/>
        <w:spacing w:line="360" w:lineRule="auto"/>
        <w:jc w:val="both"/>
        <w:rPr>
          <w:rFonts w:ascii="Verdana" w:hAnsi="Verdana"/>
          <w:sz w:val="20"/>
          <w:szCs w:val="20"/>
        </w:rPr>
      </w:pPr>
    </w:p>
    <w:p w14:paraId="7A1D0101" w14:textId="38C1D476" w:rsidR="001C5ADE" w:rsidRDefault="00CD030C">
      <w:pPr>
        <w:pStyle w:val="Standard"/>
        <w:spacing w:line="360" w:lineRule="auto"/>
        <w:jc w:val="both"/>
        <w:rPr>
          <w:rFonts w:ascii="Verdana" w:hAnsi="Verdana"/>
          <w:b/>
          <w:bCs/>
          <w:color w:val="A82434"/>
          <w:sz w:val="22"/>
          <w:szCs w:val="22"/>
        </w:rPr>
      </w:pPr>
      <w:r w:rsidRPr="00C64F7A">
        <w:rPr>
          <w:rFonts w:ascii="Verdana" w:hAnsi="Verdana"/>
          <w:b/>
          <w:bCs/>
          <w:color w:val="A82434"/>
          <w:sz w:val="22"/>
          <w:szCs w:val="22"/>
        </w:rPr>
        <w:t>2.2 Making data Accessible</w:t>
      </w:r>
    </w:p>
    <w:p w14:paraId="6D1DD893" w14:textId="7F009492" w:rsidR="00C64F7A" w:rsidRPr="00C64F7A" w:rsidRDefault="00C64F7A">
      <w:pPr>
        <w:pStyle w:val="Standard"/>
        <w:spacing w:line="360" w:lineRule="auto"/>
        <w:jc w:val="both"/>
        <w:rPr>
          <w:rFonts w:ascii="Verdana" w:hAnsi="Verdana"/>
          <w:b/>
          <w:bCs/>
          <w:color w:val="A82434"/>
          <w:sz w:val="22"/>
          <w:szCs w:val="22"/>
        </w:rPr>
      </w:pPr>
      <w:r w:rsidRPr="00C64F7A">
        <w:rPr>
          <w:rFonts w:ascii="Verdana" w:hAnsi="Verdana"/>
          <w:noProof/>
          <w:color w:val="A82434"/>
          <w:lang w:val="en-GB"/>
        </w:rPr>
        <mc:AlternateContent>
          <mc:Choice Requires="wpg">
            <w:drawing>
              <wp:anchor distT="0" distB="0" distL="114300" distR="114300" simplePos="0" relativeHeight="251668480" behindDoc="0" locked="0" layoutInCell="1" allowOverlap="1" wp14:anchorId="04D16606" wp14:editId="54509FD8">
                <wp:simplePos x="0" y="0"/>
                <wp:positionH relativeFrom="margin">
                  <wp:align>left</wp:align>
                </wp:positionH>
                <wp:positionV relativeFrom="paragraph">
                  <wp:posOffset>6350</wp:posOffset>
                </wp:positionV>
                <wp:extent cx="5617845" cy="5715"/>
                <wp:effectExtent l="0" t="0" r="0" b="0"/>
                <wp:wrapSquare wrapText="bothSides"/>
                <wp:docPr id="14" name="Group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15"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w:pict>
              <v:group w14:anchorId="2562D338" id="Group 8212" o:spid="_x0000_s1026" style="position:absolute;margin-left:0;margin-top:.5pt;width:442.35pt;height:.45pt;z-index:251668480;mso-position-horizontal:left;mso-position-horizontal-relative:margin" coordsize="561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">
                <v:shape id="Shape 8636" o:spid="_x0000_s1027" style="position:absolute;width:56183;height:91;visibility:visible;mso-wrap-style:square;v-text-anchor:top" coordsize="561835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" path="m,l5618353,r,9144l,9144,,e" filled="f" stroked="f" strokeweight="0">
                  <v:stroke miterlimit="83231f" joinstyle="miter"/>
                  <v:path arrowok="t" textboxrect="0,0,5618353,9144"/>
                </v:shape>
                <w10:wrap type="square" anchorx="margin"/>
              </v:group>
            </w:pict>
          </mc:Fallback>
        </mc:AlternateContent>
      </w:r>
    </w:p>
    <w:p w14:paraId="45BC7135" w14:textId="4ED19413" w:rsidR="001C5ADE" w:rsidRPr="00F63613" w:rsidRDefault="00CD030C">
      <w:pPr>
        <w:pStyle w:val="Textbody"/>
        <w:spacing w:line="360" w:lineRule="auto"/>
        <w:jc w:val="both"/>
        <w:rPr>
          <w:rFonts w:ascii="Verdana" w:hAnsi="Verdana"/>
          <w:color w:val="A82434"/>
        </w:rPr>
      </w:pPr>
      <w:r w:rsidRPr="00F63613">
        <w:rPr>
          <w:rStyle w:val="StrongEmphasis"/>
          <w:rFonts w:ascii="Verdana" w:hAnsi="Verdana"/>
          <w:bCs w:val="0"/>
          <w:color w:val="A82434"/>
          <w:sz w:val="20"/>
          <w:szCs w:val="20"/>
          <w:u w:val="single"/>
        </w:rPr>
        <w:t>Repository</w:t>
      </w:r>
    </w:p>
    <w:p w14:paraId="694FE32E" w14:textId="6551D081" w:rsidR="001C5ADE" w:rsidRPr="00C64F7A" w:rsidRDefault="00CD030C">
      <w:pPr>
        <w:pStyle w:val="Textbody"/>
        <w:spacing w:line="360" w:lineRule="auto"/>
        <w:jc w:val="both"/>
        <w:rPr>
          <w:rFonts w:ascii="Verdana" w:hAnsi="Verdana"/>
          <w:b/>
          <w:bCs/>
          <w:sz w:val="20"/>
          <w:szCs w:val="20"/>
        </w:rPr>
      </w:pPr>
      <w:r w:rsidRPr="00134E1A">
        <w:rPr>
          <w:rFonts w:ascii="Verdana" w:hAnsi="Verdana"/>
          <w:b/>
          <w:bCs/>
          <w:sz w:val="20"/>
          <w:szCs w:val="20"/>
        </w:rPr>
        <w:t>2.2.1 How will the data be made accessible?</w:t>
      </w:r>
    </w:p>
    <w:p w14:paraId="08C6909E" w14:textId="1D347AC3" w:rsidR="001B3B20" w:rsidRPr="001B3B20" w:rsidRDefault="001B3B20">
      <w:pPr>
        <w:pStyle w:val="Textbody"/>
        <w:spacing w:after="0" w:line="360" w:lineRule="auto"/>
        <w:jc w:val="both"/>
        <w:rPr>
          <w:rFonts w:ascii="Segoe UI Symbol" w:hAnsi="Segoe UI Symbol" w:cs="Segoe UI Symbol"/>
          <w:i/>
          <w:color w:val="000000"/>
          <w:sz w:val="20"/>
          <w:szCs w:val="20"/>
        </w:rPr>
      </w:pPr>
      <w:r w:rsidRPr="001B3B20">
        <w:rPr>
          <w:rFonts w:ascii="Verdana" w:hAnsi="Verdana" w:cs="Segoe UI Symbol"/>
          <w:i/>
          <w:color w:val="A6A6A6" w:themeColor="background1" w:themeShade="A6"/>
          <w:sz w:val="20"/>
          <w:szCs w:val="20"/>
        </w:rPr>
        <w:t>To search for a repository you can use Re3data (</w:t>
      </w:r>
      <w:hyperlink r:id="rId19" w:history="1">
        <w:r w:rsidRPr="001B3B20">
          <w:rPr>
            <w:rStyle w:val="Enlla"/>
            <w:rFonts w:ascii="Verdana" w:hAnsi="Verdana" w:cs="Segoe UI Symbol"/>
            <w:i/>
            <w:sz w:val="20"/>
            <w:szCs w:val="20"/>
          </w:rPr>
          <w:t>https://www.re3data.org</w:t>
        </w:r>
      </w:hyperlink>
      <w:r w:rsidRPr="001B3B20">
        <w:rPr>
          <w:rFonts w:ascii="Verdana" w:hAnsi="Verdana" w:cs="Segoe UI Symbol"/>
          <w:i/>
          <w:color w:val="000000"/>
          <w:sz w:val="20"/>
          <w:szCs w:val="20"/>
        </w:rPr>
        <w:t xml:space="preserve">),  </w:t>
      </w:r>
      <w:r w:rsidRPr="001B3B20">
        <w:rPr>
          <w:rFonts w:ascii="Verdana" w:hAnsi="Verdana" w:cs="Segoe UI Symbol"/>
          <w:i/>
          <w:color w:val="A6A6A6" w:themeColor="background1" w:themeShade="A6"/>
          <w:sz w:val="20"/>
          <w:szCs w:val="20"/>
        </w:rPr>
        <w:t xml:space="preserve">a global registry of research data repositories covering research data repositories from different academic disciplines. </w:t>
      </w:r>
    </w:p>
    <w:p w14:paraId="21F072A9" w14:textId="77777777" w:rsidR="001B3B20" w:rsidRDefault="001B3B20">
      <w:pPr>
        <w:pStyle w:val="Textbody"/>
        <w:spacing w:after="0" w:line="360" w:lineRule="auto"/>
        <w:jc w:val="both"/>
        <w:rPr>
          <w:rFonts w:ascii="Segoe UI Symbol" w:hAnsi="Segoe UI Symbol" w:cs="Segoe UI Symbol"/>
          <w:color w:val="000000"/>
          <w:sz w:val="20"/>
          <w:szCs w:val="20"/>
        </w:rPr>
      </w:pPr>
    </w:p>
    <w:p w14:paraId="38CB4F40" w14:textId="29D26DAF"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Project website</w:t>
      </w:r>
    </w:p>
    <w:p w14:paraId="6AAC2789"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CORA.Data Research Repository</w:t>
      </w:r>
    </w:p>
    <w:p w14:paraId="69759213"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Discipline specific repository (Open Context or The Digital Archaeological Record)</w:t>
      </w:r>
    </w:p>
    <w:p w14:paraId="5E71E4E7"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Multidisciplinar repository (ex. Zenodo, Figshare, Dryad)</w:t>
      </w:r>
    </w:p>
    <w:p w14:paraId="52675160"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Other</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25A2C599"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60A9B973"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for additional information</w:t>
            </w:r>
          </w:p>
          <w:p w14:paraId="6A3C47FE"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 xml:space="preserve">It will be deposited at CORA.RDR, the reference repositoy of the ICAC. It is a federated and multidisciplinary data repository that allows Catalan universities, CERCA research centers and </w:t>
            </w:r>
            <w:r w:rsidRPr="00054AF2">
              <w:rPr>
                <w:rFonts w:ascii="Verdana" w:hAnsi="Verdana"/>
                <w:color w:val="0070C0"/>
                <w:sz w:val="20"/>
                <w:szCs w:val="20"/>
              </w:rPr>
              <w:lastRenderedPageBreak/>
              <w:t>other entities that conduct research to publish sets of research data in FAIR mode and following the EOSC guidelines. CORA.RDR is registered at re3data, FAIRsharing and OpenDOAR.</w:t>
            </w:r>
          </w:p>
        </w:tc>
      </w:tr>
    </w:tbl>
    <w:p w14:paraId="70834EC1" w14:textId="77777777" w:rsidR="001C5ADE" w:rsidRPr="00C64F7A" w:rsidRDefault="00CD030C">
      <w:pPr>
        <w:pStyle w:val="Textbody"/>
        <w:spacing w:after="0" w:line="360" w:lineRule="auto"/>
        <w:jc w:val="both"/>
        <w:rPr>
          <w:rFonts w:ascii="Verdana" w:hAnsi="Verdana"/>
          <w:sz w:val="20"/>
          <w:szCs w:val="20"/>
        </w:rPr>
      </w:pPr>
      <w:r w:rsidRPr="00C64F7A">
        <w:rPr>
          <w:rFonts w:ascii="Verdana" w:hAnsi="Verdana"/>
          <w:sz w:val="20"/>
          <w:szCs w:val="20"/>
        </w:rPr>
        <w:lastRenderedPageBreak/>
        <w:t xml:space="preserve"> </w:t>
      </w:r>
    </w:p>
    <w:p w14:paraId="4EDFB608"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2.2.2 Have you explored appropriate arrangements with the identified repository where your data will be deposited?</w:t>
      </w:r>
    </w:p>
    <w:p w14:paraId="77572426"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Yes</w:t>
      </w:r>
    </w:p>
    <w:p w14:paraId="6512BE70"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No</w:t>
      </w:r>
    </w:p>
    <w:p w14:paraId="1B20B99D"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I don't know</w:t>
      </w:r>
    </w:p>
    <w:p w14:paraId="517D773A"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Other</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4D6C060B"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553D8F1"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for additional information</w:t>
            </w:r>
          </w:p>
          <w:p w14:paraId="0CB66C79"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CORA.RDR is functional and it correctly labels datasets with a metadata scheme that is compatible with DataCite.</w:t>
            </w:r>
          </w:p>
        </w:tc>
      </w:tr>
    </w:tbl>
    <w:p w14:paraId="4430B4A7" w14:textId="77777777" w:rsidR="001C5ADE" w:rsidRPr="00C64F7A" w:rsidRDefault="001C5ADE">
      <w:pPr>
        <w:pStyle w:val="Textbody"/>
        <w:spacing w:after="0" w:line="360" w:lineRule="auto"/>
        <w:jc w:val="both"/>
        <w:rPr>
          <w:rFonts w:ascii="Verdana" w:hAnsi="Verdana"/>
          <w:sz w:val="20"/>
          <w:szCs w:val="20"/>
        </w:rPr>
      </w:pPr>
    </w:p>
    <w:p w14:paraId="1B8F50A6"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2.2.3 Does the repository ensure that the data is assigned an identifier? Will the repository resolve the identifier to a digital object?</w:t>
      </w:r>
    </w:p>
    <w:p w14:paraId="6415ABF2"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Yes</w:t>
      </w:r>
    </w:p>
    <w:p w14:paraId="2E72533C"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No</w:t>
      </w:r>
    </w:p>
    <w:p w14:paraId="72EFE2FC"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I don't know</w:t>
      </w:r>
    </w:p>
    <w:p w14:paraId="77E3D49B"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Other</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5409A173"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7A603045" w14:textId="77777777" w:rsidR="001C5ADE" w:rsidRPr="00C64F7A" w:rsidRDefault="00CD030C">
            <w:pPr>
              <w:pStyle w:val="Textbody"/>
              <w:spacing w:after="0" w:line="360" w:lineRule="auto"/>
              <w:jc w:val="both"/>
              <w:rPr>
                <w:rFonts w:ascii="Verdana" w:hAnsi="Verdana"/>
              </w:rPr>
            </w:pPr>
            <w:r w:rsidRPr="00C64F7A">
              <w:rPr>
                <w:rStyle w:val="StrongEmphasis"/>
                <w:rFonts w:ascii="Verdana" w:hAnsi="Verdana"/>
                <w:sz w:val="20"/>
                <w:szCs w:val="20"/>
              </w:rPr>
              <w:t>Example for additional information</w:t>
            </w:r>
          </w:p>
          <w:p w14:paraId="5728D1E8" w14:textId="77777777" w:rsidR="001C5ADE" w:rsidRPr="00C64F7A" w:rsidRDefault="00CD030C">
            <w:pPr>
              <w:pStyle w:val="Textbody"/>
              <w:spacing w:after="0" w:line="360" w:lineRule="auto"/>
              <w:jc w:val="both"/>
              <w:rPr>
                <w:rFonts w:ascii="Verdana" w:hAnsi="Verdana"/>
                <w:sz w:val="20"/>
                <w:szCs w:val="20"/>
              </w:rPr>
            </w:pPr>
            <w:r w:rsidRPr="00054AF2">
              <w:rPr>
                <w:rFonts w:ascii="Verdana" w:hAnsi="Verdana"/>
                <w:color w:val="0070C0"/>
                <w:sz w:val="20"/>
                <w:szCs w:val="20"/>
              </w:rPr>
              <w:t>The CORA.RDR repository uses the DOI identifier to identify the datasets hosted on it. The identifier is automatically assigned once the dataset is published. It also allows hosting different versions of a file in case it is necessary to make any changes, keeping the same identifier.</w:t>
            </w:r>
          </w:p>
        </w:tc>
      </w:tr>
    </w:tbl>
    <w:p w14:paraId="10838F66" w14:textId="77777777" w:rsidR="001C5ADE" w:rsidRPr="00C64F7A" w:rsidRDefault="001C5ADE">
      <w:pPr>
        <w:pStyle w:val="Textbody"/>
        <w:spacing w:after="0" w:line="360" w:lineRule="auto"/>
        <w:jc w:val="both"/>
        <w:rPr>
          <w:rFonts w:ascii="Verdana" w:hAnsi="Verdana"/>
          <w:sz w:val="20"/>
          <w:szCs w:val="20"/>
        </w:rPr>
      </w:pPr>
    </w:p>
    <w:p w14:paraId="2220EEA2" w14:textId="77777777" w:rsidR="001C5ADE" w:rsidRPr="00F63613" w:rsidRDefault="00CD030C">
      <w:pPr>
        <w:pStyle w:val="Textbody"/>
        <w:spacing w:line="360" w:lineRule="auto"/>
        <w:jc w:val="both"/>
        <w:rPr>
          <w:rFonts w:ascii="Verdana" w:hAnsi="Verdana"/>
          <w:color w:val="C00000"/>
        </w:rPr>
      </w:pPr>
      <w:r w:rsidRPr="00F63613">
        <w:rPr>
          <w:rStyle w:val="StrongEmphasis"/>
          <w:rFonts w:ascii="Verdana" w:hAnsi="Verdana"/>
          <w:bCs w:val="0"/>
          <w:color w:val="C00000"/>
          <w:sz w:val="20"/>
          <w:szCs w:val="20"/>
          <w:u w:val="single"/>
        </w:rPr>
        <w:t>Data</w:t>
      </w:r>
    </w:p>
    <w:p w14:paraId="646F87A1"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2.2.4 Will all data be made openly available? If certain datasets cannot be shared (or need to be shared under restricted access conditions), explain why, clearly separating legal and contractual reasons from intentional restrictions. Note that in multi-beneficiary projects it is also possible for specific beneficiaries to keep their data closed if opening their data goes against their legitimate interests or other constraints as per the Grant Agreement.</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630D7C4D"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25B30FF8"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lastRenderedPageBreak/>
              <w:t>Example answer</w:t>
            </w:r>
          </w:p>
          <w:p w14:paraId="617866D2"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The data will be made openly avaliable without any obligation.</w:t>
            </w:r>
          </w:p>
        </w:tc>
      </w:tr>
    </w:tbl>
    <w:p w14:paraId="17667309" w14:textId="77777777" w:rsidR="001C5ADE" w:rsidRPr="00C64F7A" w:rsidRDefault="001C5ADE">
      <w:pPr>
        <w:pStyle w:val="Textbody"/>
        <w:spacing w:line="360" w:lineRule="auto"/>
        <w:jc w:val="both"/>
        <w:rPr>
          <w:rFonts w:ascii="Verdana" w:hAnsi="Verdana"/>
          <w:sz w:val="20"/>
          <w:szCs w:val="20"/>
        </w:rPr>
      </w:pPr>
    </w:p>
    <w:p w14:paraId="618A61C8"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2.2.5 If an embargo is applied to give time to publish or seek protection of the intellectual property (e.g. patents), specify why and how long this will apply, bearing in mind that research data should be made available as soon as possible.</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6173A21F"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4D6180A"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answer</w:t>
            </w:r>
          </w:p>
          <w:p w14:paraId="7464FE10"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No embargo will be applied to the dataset and these will be accessible to everyone once published.</w:t>
            </w:r>
          </w:p>
        </w:tc>
      </w:tr>
    </w:tbl>
    <w:p w14:paraId="2C1F7846" w14:textId="77777777" w:rsidR="001C5ADE" w:rsidRPr="00C64F7A" w:rsidRDefault="001C5ADE">
      <w:pPr>
        <w:pStyle w:val="Textbody"/>
        <w:spacing w:line="360" w:lineRule="auto"/>
        <w:jc w:val="both"/>
        <w:rPr>
          <w:rFonts w:ascii="Verdana" w:hAnsi="Verdana"/>
        </w:rPr>
      </w:pPr>
    </w:p>
    <w:p w14:paraId="67F3270E"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2.2.6 Will the data be accessible through a free and standardized access protocol?</w:t>
      </w:r>
    </w:p>
    <w:p w14:paraId="762E2617"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Yes</w:t>
      </w:r>
    </w:p>
    <w:p w14:paraId="637830AC"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No</w:t>
      </w:r>
    </w:p>
    <w:p w14:paraId="14F01B1E"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I don't know</w:t>
      </w:r>
    </w:p>
    <w:p w14:paraId="5A4CFF33"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Other</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053C2C99"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6E7354C"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for additional information</w:t>
            </w:r>
          </w:p>
          <w:p w14:paraId="7EF4826B"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CORA.RDR. is a repository that features an OAI-PMH server that provides embedded metadata either Dublin Core and DDI.</w:t>
            </w:r>
          </w:p>
        </w:tc>
      </w:tr>
    </w:tbl>
    <w:p w14:paraId="7087A872" w14:textId="77777777" w:rsidR="001C5ADE" w:rsidRPr="00C64F7A" w:rsidRDefault="001C5ADE">
      <w:pPr>
        <w:pStyle w:val="Textbody"/>
        <w:spacing w:after="0" w:line="360" w:lineRule="auto"/>
        <w:jc w:val="both"/>
        <w:rPr>
          <w:rFonts w:ascii="Verdana" w:hAnsi="Verdana"/>
          <w:sz w:val="20"/>
          <w:szCs w:val="20"/>
        </w:rPr>
      </w:pPr>
    </w:p>
    <w:p w14:paraId="1F560677"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2.2.7 If there are restrictions on use, how will access be provided to the data, both during and after the end of the project?</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6CA944CF"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242D02F"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answer</w:t>
            </w:r>
          </w:p>
          <w:p w14:paraId="18396375" w14:textId="31C72E1B"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 xml:space="preserve">There are no restrictions on the use of the published data, but users will be required to acknowledge the </w:t>
            </w:r>
            <w:r w:rsidR="00733456" w:rsidRPr="00134E1A">
              <w:rPr>
                <w:rFonts w:ascii="Verdana" w:hAnsi="Verdana"/>
                <w:color w:val="0070C0"/>
                <w:sz w:val="20"/>
                <w:szCs w:val="20"/>
              </w:rPr>
              <w:t>Institution</w:t>
            </w:r>
            <w:r w:rsidRPr="00054AF2">
              <w:rPr>
                <w:rFonts w:ascii="Verdana" w:hAnsi="Verdana"/>
                <w:color w:val="0070C0"/>
                <w:sz w:val="20"/>
                <w:szCs w:val="20"/>
              </w:rPr>
              <w:t xml:space="preserve"> and the source of the data in any resulting publications.</w:t>
            </w:r>
          </w:p>
        </w:tc>
      </w:tr>
    </w:tbl>
    <w:p w14:paraId="34C1BA14" w14:textId="77777777" w:rsidR="001C5ADE" w:rsidRPr="00C64F7A" w:rsidRDefault="001C5ADE">
      <w:pPr>
        <w:pStyle w:val="Textbody"/>
        <w:spacing w:line="360" w:lineRule="auto"/>
        <w:jc w:val="both"/>
        <w:rPr>
          <w:rFonts w:ascii="Verdana" w:hAnsi="Verdana"/>
          <w:sz w:val="20"/>
          <w:szCs w:val="20"/>
        </w:rPr>
      </w:pPr>
    </w:p>
    <w:p w14:paraId="070C54EE" w14:textId="03E5E836"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2.2.8 How will the identity of the person accessing the data be ascertained?</w:t>
      </w:r>
      <w:r w:rsidR="004E32B5">
        <w:rPr>
          <w:rFonts w:ascii="Verdana" w:hAnsi="Verdana"/>
          <w:b/>
          <w:bCs/>
          <w:sz w:val="20"/>
          <w:szCs w:val="20"/>
        </w:rPr>
        <w:t xml:space="preserve"> </w:t>
      </w:r>
    </w:p>
    <w:p w14:paraId="2F797777" w14:textId="280B3078" w:rsidR="001C5ADE" w:rsidRPr="00C64F7A" w:rsidRDefault="001C5ADE">
      <w:pPr>
        <w:pStyle w:val="Textbody"/>
        <w:spacing w:after="0" w:line="360" w:lineRule="auto"/>
        <w:jc w:val="both"/>
        <w:rPr>
          <w:rFonts w:ascii="Verdana" w:hAnsi="Verdana"/>
          <w:sz w:val="20"/>
          <w:szCs w:val="20"/>
        </w:rPr>
      </w:pP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634F81F4"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089FE425" w14:textId="77777777" w:rsidR="004E32B5" w:rsidRPr="00C64F7A" w:rsidRDefault="004E32B5" w:rsidP="004E32B5">
            <w:pPr>
              <w:pStyle w:val="Textbody"/>
              <w:spacing w:line="360" w:lineRule="auto"/>
              <w:jc w:val="both"/>
              <w:rPr>
                <w:rFonts w:ascii="Verdana" w:hAnsi="Verdana"/>
              </w:rPr>
            </w:pPr>
            <w:r w:rsidRPr="00C64F7A">
              <w:rPr>
                <w:rStyle w:val="StrongEmphasis"/>
                <w:rFonts w:ascii="Verdana" w:hAnsi="Verdana"/>
                <w:sz w:val="20"/>
                <w:szCs w:val="20"/>
              </w:rPr>
              <w:lastRenderedPageBreak/>
              <w:t>Example answer</w:t>
            </w:r>
          </w:p>
          <w:p w14:paraId="3DAAFA42"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Identity of the person accessing the data will not be directly ascertained. However, we expect users to follow the standard norms of scientific citation and use of the data in this context will be tracked through scientific citation.</w:t>
            </w:r>
          </w:p>
        </w:tc>
      </w:tr>
    </w:tbl>
    <w:p w14:paraId="7C394E85" w14:textId="77777777" w:rsidR="001C5ADE" w:rsidRPr="00C64F7A" w:rsidRDefault="001C5ADE">
      <w:pPr>
        <w:pStyle w:val="Textbody"/>
        <w:spacing w:line="360" w:lineRule="auto"/>
        <w:jc w:val="both"/>
        <w:rPr>
          <w:rFonts w:ascii="Verdana" w:hAnsi="Verdana"/>
          <w:sz w:val="20"/>
          <w:szCs w:val="20"/>
        </w:rPr>
      </w:pPr>
    </w:p>
    <w:p w14:paraId="3D863F33"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2.2.9 Is there a need for a data access committee (e.g. to evaluate/approve access requests to personal/sensitive data)?</w:t>
      </w:r>
    </w:p>
    <w:p w14:paraId="62335D2B"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Yes</w:t>
      </w:r>
    </w:p>
    <w:p w14:paraId="678A2C0F"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No</w:t>
      </w:r>
    </w:p>
    <w:p w14:paraId="3AC93BCD"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I don't know</w:t>
      </w:r>
    </w:p>
    <w:p w14:paraId="55080715"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Other</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133FE1C7"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300481C7"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for additional information</w:t>
            </w:r>
          </w:p>
          <w:p w14:paraId="37F37E45"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There are no restrictions on the use of the published data.</w:t>
            </w:r>
          </w:p>
        </w:tc>
      </w:tr>
    </w:tbl>
    <w:p w14:paraId="14C5586D" w14:textId="77777777" w:rsidR="001C5ADE" w:rsidRPr="00C64F7A" w:rsidRDefault="001C5ADE">
      <w:pPr>
        <w:pStyle w:val="Textbody"/>
        <w:spacing w:line="360" w:lineRule="auto"/>
        <w:jc w:val="both"/>
        <w:rPr>
          <w:rFonts w:ascii="Verdana" w:hAnsi="Verdana"/>
          <w:sz w:val="20"/>
          <w:szCs w:val="20"/>
        </w:rPr>
      </w:pPr>
    </w:p>
    <w:p w14:paraId="71DE0BDC" w14:textId="77777777" w:rsidR="001C5ADE" w:rsidRPr="00F63613" w:rsidRDefault="00CD030C">
      <w:pPr>
        <w:pStyle w:val="Textbody"/>
        <w:spacing w:line="360" w:lineRule="auto"/>
        <w:jc w:val="both"/>
        <w:rPr>
          <w:rFonts w:ascii="Verdana" w:hAnsi="Verdana"/>
          <w:color w:val="C00000"/>
        </w:rPr>
      </w:pPr>
      <w:r w:rsidRPr="00F63613">
        <w:rPr>
          <w:rStyle w:val="StrongEmphasis"/>
          <w:rFonts w:ascii="Verdana" w:hAnsi="Verdana"/>
          <w:bCs w:val="0"/>
          <w:color w:val="C00000"/>
          <w:sz w:val="20"/>
          <w:szCs w:val="20"/>
          <w:u w:val="single"/>
        </w:rPr>
        <w:t>Metadata</w:t>
      </w:r>
    </w:p>
    <w:p w14:paraId="6E79F4F3" w14:textId="2609FF9D"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2.2.10 Will metadata be made openly available and licenced under a public domain dedication CC0, as per the Grant Agreement? If not, please clarify why. Will metadata contain information to enable the user to access the data?</w:t>
      </w:r>
      <w:r w:rsidR="00054AF2">
        <w:rPr>
          <w:rFonts w:ascii="Verdana" w:hAnsi="Verdana"/>
          <w:b/>
          <w:bCs/>
          <w:sz w:val="20"/>
          <w:szCs w:val="20"/>
        </w:rPr>
        <w:t xml:space="preserve"> </w:t>
      </w:r>
    </w:p>
    <w:p w14:paraId="21F5F5FD" w14:textId="70D7A0AE" w:rsidR="001C5ADE" w:rsidRPr="00C64F7A" w:rsidRDefault="001C5ADE">
      <w:pPr>
        <w:pStyle w:val="Textbody"/>
        <w:spacing w:after="0" w:line="360" w:lineRule="auto"/>
        <w:jc w:val="both"/>
        <w:rPr>
          <w:rFonts w:ascii="Verdana" w:hAnsi="Verdana"/>
          <w:sz w:val="20"/>
          <w:szCs w:val="20"/>
        </w:rPr>
      </w:pP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0CFB946C"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29616A6C" w14:textId="77777777" w:rsidR="00054AF2" w:rsidRPr="00134E1A" w:rsidRDefault="00054AF2" w:rsidP="00054AF2">
            <w:pPr>
              <w:pStyle w:val="Textbody"/>
              <w:spacing w:line="360" w:lineRule="auto"/>
              <w:jc w:val="both"/>
              <w:rPr>
                <w:rFonts w:ascii="Verdana" w:hAnsi="Verdana"/>
              </w:rPr>
            </w:pPr>
            <w:r w:rsidRPr="00134E1A">
              <w:rPr>
                <w:rStyle w:val="StrongEmphasis"/>
                <w:rFonts w:ascii="Verdana" w:hAnsi="Verdana"/>
                <w:sz w:val="20"/>
                <w:szCs w:val="20"/>
              </w:rPr>
              <w:t>Example answer</w:t>
            </w:r>
          </w:p>
          <w:p w14:paraId="400DC429" w14:textId="77777777" w:rsidR="001C5ADE" w:rsidRPr="00134E1A" w:rsidRDefault="00F63613">
            <w:pPr>
              <w:pStyle w:val="TableContents"/>
              <w:jc w:val="both"/>
              <w:rPr>
                <w:rFonts w:ascii="Verdana" w:hAnsi="Verdana"/>
                <w:color w:val="0070C0"/>
                <w:sz w:val="20"/>
                <w:szCs w:val="20"/>
              </w:rPr>
            </w:pPr>
            <w:r w:rsidRPr="00134E1A">
              <w:rPr>
                <w:rFonts w:ascii="Verdana" w:hAnsi="Verdana"/>
                <w:color w:val="0070C0"/>
                <w:sz w:val="20"/>
                <w:szCs w:val="20"/>
              </w:rPr>
              <w:t>The metadata of the datasets published in CORA.RDR are accessible under CC0 license.</w:t>
            </w:r>
          </w:p>
          <w:p w14:paraId="73EAACFE" w14:textId="3277FC10" w:rsidR="00054AF2" w:rsidRPr="00C64F7A" w:rsidRDefault="00054AF2">
            <w:pPr>
              <w:pStyle w:val="TableContents"/>
              <w:jc w:val="both"/>
              <w:rPr>
                <w:rFonts w:ascii="Verdana" w:hAnsi="Verdana"/>
                <w:sz w:val="20"/>
                <w:szCs w:val="20"/>
              </w:rPr>
            </w:pPr>
          </w:p>
        </w:tc>
      </w:tr>
    </w:tbl>
    <w:p w14:paraId="2A79A85C" w14:textId="77777777" w:rsidR="001C5ADE" w:rsidRPr="00C64F7A" w:rsidRDefault="001C5ADE">
      <w:pPr>
        <w:pStyle w:val="Textbody"/>
        <w:spacing w:line="360" w:lineRule="auto"/>
        <w:jc w:val="both"/>
        <w:rPr>
          <w:rFonts w:ascii="Verdana" w:hAnsi="Verdana"/>
          <w:sz w:val="20"/>
          <w:szCs w:val="20"/>
        </w:rPr>
      </w:pPr>
    </w:p>
    <w:p w14:paraId="183CA2F2"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2.2.11 How long will the data remain available and findable? Will metadata be guaranteed to remain available after data is no longer available?</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134B2568"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6943E95D"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answer</w:t>
            </w:r>
          </w:p>
          <w:p w14:paraId="6D5C919D"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CORA.RDR ensures that the data will be preserved for at least 10 years and guarantes metadata will be to remain available after data is no longer available.</w:t>
            </w:r>
          </w:p>
        </w:tc>
      </w:tr>
    </w:tbl>
    <w:p w14:paraId="44E6B383" w14:textId="77777777" w:rsidR="001C5ADE" w:rsidRPr="00C64F7A" w:rsidRDefault="001C5ADE">
      <w:pPr>
        <w:pStyle w:val="Textbody"/>
        <w:spacing w:line="360" w:lineRule="auto"/>
        <w:jc w:val="both"/>
        <w:rPr>
          <w:rFonts w:ascii="Verdana" w:hAnsi="Verdana"/>
          <w:sz w:val="20"/>
          <w:szCs w:val="20"/>
        </w:rPr>
      </w:pPr>
    </w:p>
    <w:p w14:paraId="61819349"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lastRenderedPageBreak/>
        <w:t>2.2.12 Will documentation or reference about any software be needed to access or read the data be included? Will it be possible to include the relevant software (e.g. in open source code)?</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7A57355E"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2FC4A89"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answer</w:t>
            </w:r>
          </w:p>
          <w:p w14:paraId="63C43CA3" w14:textId="77777777" w:rsidR="001C5ADE" w:rsidRPr="00C64F7A" w:rsidRDefault="00CD030C">
            <w:pPr>
              <w:pStyle w:val="Textbody"/>
              <w:jc w:val="both"/>
              <w:rPr>
                <w:rFonts w:ascii="Verdana" w:hAnsi="Verdana"/>
                <w:sz w:val="20"/>
                <w:szCs w:val="20"/>
              </w:rPr>
            </w:pPr>
            <w:r w:rsidRPr="00054AF2">
              <w:rPr>
                <w:rFonts w:ascii="Verdana" w:hAnsi="Verdana"/>
                <w:color w:val="0070C0"/>
                <w:sz w:val="20"/>
                <w:szCs w:val="20"/>
              </w:rPr>
              <w:t>The data and associated metadata, documentation and code will either be deposited in the CORA.RDR.</w:t>
            </w:r>
          </w:p>
        </w:tc>
      </w:tr>
    </w:tbl>
    <w:p w14:paraId="7EA75686" w14:textId="77777777" w:rsidR="001C5ADE" w:rsidRPr="00C64F7A" w:rsidRDefault="001C5ADE">
      <w:pPr>
        <w:pStyle w:val="Textbody"/>
        <w:spacing w:line="360" w:lineRule="auto"/>
        <w:jc w:val="both"/>
        <w:rPr>
          <w:rFonts w:ascii="Verdana" w:hAnsi="Verdana"/>
          <w:sz w:val="20"/>
          <w:szCs w:val="20"/>
        </w:rPr>
      </w:pPr>
    </w:p>
    <w:p w14:paraId="74AF4AC9" w14:textId="17C2C11B" w:rsidR="001C5ADE" w:rsidRDefault="00CD030C">
      <w:pPr>
        <w:pStyle w:val="Standard"/>
        <w:spacing w:line="360" w:lineRule="auto"/>
        <w:jc w:val="both"/>
        <w:rPr>
          <w:rFonts w:ascii="Verdana" w:hAnsi="Verdana"/>
          <w:b/>
          <w:bCs/>
          <w:color w:val="A82434"/>
          <w:sz w:val="22"/>
          <w:szCs w:val="22"/>
        </w:rPr>
      </w:pPr>
      <w:r w:rsidRPr="00C64F7A">
        <w:rPr>
          <w:rFonts w:ascii="Verdana" w:hAnsi="Verdana"/>
          <w:b/>
          <w:bCs/>
          <w:color w:val="A82434"/>
          <w:sz w:val="22"/>
          <w:szCs w:val="22"/>
        </w:rPr>
        <w:t>2.3 Making data Interoperable</w:t>
      </w:r>
    </w:p>
    <w:p w14:paraId="2576E5F4" w14:textId="5D607D82" w:rsidR="00C64F7A" w:rsidRPr="00C64F7A" w:rsidRDefault="00C64F7A">
      <w:pPr>
        <w:pStyle w:val="Standard"/>
        <w:spacing w:line="360" w:lineRule="auto"/>
        <w:jc w:val="both"/>
        <w:rPr>
          <w:rFonts w:ascii="Verdana" w:hAnsi="Verdana"/>
          <w:b/>
          <w:bCs/>
          <w:color w:val="A82434"/>
          <w:sz w:val="22"/>
          <w:szCs w:val="22"/>
        </w:rPr>
      </w:pPr>
      <w:r w:rsidRPr="00C64F7A">
        <w:rPr>
          <w:rFonts w:ascii="Verdana" w:hAnsi="Verdana"/>
          <w:noProof/>
          <w:color w:val="A82434"/>
          <w:lang w:val="en-GB"/>
        </w:rPr>
        <mc:AlternateContent>
          <mc:Choice Requires="wpg">
            <w:drawing>
              <wp:anchor distT="0" distB="0" distL="114300" distR="114300" simplePos="0" relativeHeight="251670528" behindDoc="0" locked="0" layoutInCell="1" allowOverlap="1" wp14:anchorId="59BBC316" wp14:editId="13713F67">
                <wp:simplePos x="0" y="0"/>
                <wp:positionH relativeFrom="margin">
                  <wp:align>left</wp:align>
                </wp:positionH>
                <wp:positionV relativeFrom="paragraph">
                  <wp:posOffset>46905</wp:posOffset>
                </wp:positionV>
                <wp:extent cx="5617845" cy="5715"/>
                <wp:effectExtent l="0" t="0" r="0" b="0"/>
                <wp:wrapSquare wrapText="bothSides"/>
                <wp:docPr id="16" name="Group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17"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w:pict>
              <v:group w14:anchorId="467BB863" id="Group 8212" o:spid="_x0000_s1026" style="position:absolute;margin-left:0;margin-top:3.7pt;width:442.35pt;height:.45pt;z-index:251670528;mso-position-horizontal:left;mso-position-horizontal-relative:margin" coordsize="561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">
                <v:shape id="Shape 8636" o:spid="_x0000_s1027" style="position:absolute;width:56183;height:91;visibility:visible;mso-wrap-style:square;v-text-anchor:top" coordsize="561835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" path="m,l5618353,r,9144l,9144,,e" filled="f" stroked="f" strokeweight="0">
                  <v:stroke miterlimit="83231f" joinstyle="miter"/>
                  <v:path arrowok="t" textboxrect="0,0,5618353,9144"/>
                </v:shape>
                <w10:wrap type="square" anchorx="margin"/>
              </v:group>
            </w:pict>
          </mc:Fallback>
        </mc:AlternateContent>
      </w:r>
    </w:p>
    <w:p w14:paraId="03D507D2"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2.3.1 Specify what data and metadata vocabularies, standards or methodologies you will follow to make your data interoperable to allow data exchange and re-use within and across disciplines? Will you follow community-endorsed interoperability best practices? Which ones?</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10C7C573"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E99AE13"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answer</w:t>
            </w:r>
          </w:p>
          <w:p w14:paraId="08B7DDE1" w14:textId="77777777" w:rsidR="001C5ADE" w:rsidRPr="00C64F7A" w:rsidRDefault="00CD030C">
            <w:pPr>
              <w:pStyle w:val="Textbody"/>
              <w:spacing w:line="360" w:lineRule="auto"/>
              <w:jc w:val="both"/>
              <w:rPr>
                <w:rFonts w:ascii="Verdana" w:hAnsi="Verdana"/>
              </w:rPr>
            </w:pPr>
            <w:r w:rsidRPr="00054AF2">
              <w:rPr>
                <w:rFonts w:ascii="Verdana" w:hAnsi="Verdana"/>
                <w:color w:val="0070C0"/>
                <w:sz w:val="20"/>
                <w:szCs w:val="20"/>
              </w:rPr>
              <w:t>To make data interoperable research data will be stored using standard open format types. The metadata standard used to describe the dataset will be the Dublin Core Schema, as it is a flexible and commonly used standard and is also the one adopted by the European OpenAIRE repository. Final data will be published in CORA.RDR, an OpenAIRE compliant data repository, which follows the Open Archives Initiative model and allows interoperability with the OAI-PMH metadata transmission protocol. Archaeology thesaurus such as Art and Architecture Thesaurus (AAT), Thesaurus of Geographic Names, PeriodO or Pleiades will be used.</w:t>
            </w:r>
          </w:p>
        </w:tc>
      </w:tr>
    </w:tbl>
    <w:p w14:paraId="5AEE95E8" w14:textId="77777777" w:rsidR="001C5ADE" w:rsidRPr="00C64F7A" w:rsidRDefault="001C5ADE">
      <w:pPr>
        <w:pStyle w:val="Textbody"/>
        <w:spacing w:line="360" w:lineRule="auto"/>
        <w:jc w:val="both"/>
        <w:rPr>
          <w:rFonts w:ascii="Verdana" w:hAnsi="Verdana"/>
          <w:sz w:val="20"/>
          <w:szCs w:val="20"/>
        </w:rPr>
      </w:pPr>
    </w:p>
    <w:p w14:paraId="0DF9C9EA" w14:textId="7A9A08BD" w:rsidR="001C5ADE" w:rsidRDefault="00CD030C">
      <w:pPr>
        <w:pStyle w:val="Standard"/>
        <w:spacing w:line="360" w:lineRule="auto"/>
        <w:jc w:val="both"/>
        <w:rPr>
          <w:rFonts w:ascii="Verdana" w:hAnsi="Verdana"/>
          <w:b/>
          <w:bCs/>
          <w:color w:val="A82434"/>
          <w:sz w:val="22"/>
          <w:szCs w:val="22"/>
        </w:rPr>
      </w:pPr>
      <w:r w:rsidRPr="00C64F7A">
        <w:rPr>
          <w:rFonts w:ascii="Verdana" w:hAnsi="Verdana"/>
          <w:b/>
          <w:bCs/>
          <w:color w:val="A82434"/>
          <w:sz w:val="22"/>
          <w:szCs w:val="22"/>
        </w:rPr>
        <w:t>2.4 Increase data Re-use</w:t>
      </w:r>
    </w:p>
    <w:p w14:paraId="024E2EF4" w14:textId="0C6BF686" w:rsidR="00C64F7A" w:rsidRPr="00C64F7A" w:rsidRDefault="00C64F7A">
      <w:pPr>
        <w:pStyle w:val="Standard"/>
        <w:spacing w:line="360" w:lineRule="auto"/>
        <w:jc w:val="both"/>
        <w:rPr>
          <w:rFonts w:ascii="Verdana" w:hAnsi="Verdana"/>
          <w:b/>
          <w:bCs/>
          <w:color w:val="A82434"/>
          <w:sz w:val="22"/>
          <w:szCs w:val="22"/>
        </w:rPr>
      </w:pPr>
      <w:r w:rsidRPr="00C64F7A">
        <w:rPr>
          <w:rFonts w:ascii="Verdana" w:hAnsi="Verdana"/>
          <w:noProof/>
          <w:color w:val="A82434"/>
          <w:lang w:val="en-GB"/>
        </w:rPr>
        <mc:AlternateContent>
          <mc:Choice Requires="wpg">
            <w:drawing>
              <wp:anchor distT="0" distB="0" distL="114300" distR="114300" simplePos="0" relativeHeight="251672576" behindDoc="0" locked="0" layoutInCell="1" allowOverlap="1" wp14:anchorId="24DD28C8" wp14:editId="24B3E6FA">
                <wp:simplePos x="0" y="0"/>
                <wp:positionH relativeFrom="margin">
                  <wp:align>left</wp:align>
                </wp:positionH>
                <wp:positionV relativeFrom="paragraph">
                  <wp:posOffset>54202</wp:posOffset>
                </wp:positionV>
                <wp:extent cx="5617845" cy="5715"/>
                <wp:effectExtent l="0" t="0" r="0" b="0"/>
                <wp:wrapSquare wrapText="bothSides"/>
                <wp:docPr id="18" name="Group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19"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w:pict>
              <v:group w14:anchorId="7E145075" id="Group 8212" o:spid="_x0000_s1026" style="position:absolute;margin-left:0;margin-top:4.25pt;width:442.35pt;height:.45pt;z-index:251672576;mso-position-horizontal:left;mso-position-horizontal-relative:margin" coordsize="561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">
                <v:shape id="Shape 8636" o:spid="_x0000_s1027" style="position:absolute;width:56183;height:91;visibility:visible;mso-wrap-style:square;v-text-anchor:top" coordsize="561835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" path="m,l5618353,r,9144l,9144,,e" filled="f" stroked="f" strokeweight="0">
                  <v:stroke miterlimit="83231f" joinstyle="miter"/>
                  <v:path arrowok="t" textboxrect="0,0,5618353,9144"/>
                </v:shape>
                <w10:wrap type="square" anchorx="margin"/>
              </v:group>
            </w:pict>
          </mc:Fallback>
        </mc:AlternateContent>
      </w:r>
    </w:p>
    <w:p w14:paraId="42C3C750"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2.4.1 How will you provide documentation needed to validate data analysis and facilitate data re-use (e.g. readme files with information on methodology, codebooks, data cleaning, analyses, variable definitions, units of measurement, etc.)?</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1AF7F525"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6BC20F78"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answer</w:t>
            </w:r>
          </w:p>
          <w:p w14:paraId="0ED84C68"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Metadata records will accompany the data files in order to describe, contextualise and facilitate external users to understand and reuse the data.</w:t>
            </w:r>
          </w:p>
        </w:tc>
      </w:tr>
    </w:tbl>
    <w:p w14:paraId="35844B3B" w14:textId="77777777" w:rsidR="001C5ADE" w:rsidRPr="00C64F7A" w:rsidRDefault="001C5ADE">
      <w:pPr>
        <w:pStyle w:val="Textbody"/>
        <w:spacing w:line="360" w:lineRule="auto"/>
        <w:jc w:val="both"/>
        <w:rPr>
          <w:rFonts w:ascii="Verdana" w:hAnsi="Verdana"/>
          <w:sz w:val="20"/>
          <w:szCs w:val="20"/>
        </w:rPr>
      </w:pPr>
    </w:p>
    <w:p w14:paraId="2F46F884"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2.4.2 Will your data be made freely available in the public domain to permit the widest re-use possible? Will your data be licensed using standard reuse licenses, in line with the obligations set out in the Grant Agreement?</w:t>
      </w:r>
    </w:p>
    <w:p w14:paraId="50B8B0E0"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Data will be public domain (e.g. Creative Commons CC0 dedication or CC-BY license)</w:t>
      </w:r>
    </w:p>
    <w:p w14:paraId="586661CE"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Standard reuse license will be used</w:t>
      </w:r>
    </w:p>
    <w:p w14:paraId="6AC31345"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A GNU license will be used</w:t>
      </w:r>
    </w:p>
    <w:p w14:paraId="58C72C6F"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Other</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6C41F012"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6C008D84" w14:textId="77777777" w:rsidR="001C5ADE" w:rsidRPr="00C64F7A" w:rsidRDefault="001C5ADE">
            <w:pPr>
              <w:pStyle w:val="TableContents"/>
              <w:jc w:val="both"/>
              <w:rPr>
                <w:rFonts w:ascii="Verdana" w:hAnsi="Verdana"/>
                <w:sz w:val="20"/>
                <w:szCs w:val="20"/>
              </w:rPr>
            </w:pPr>
          </w:p>
        </w:tc>
      </w:tr>
    </w:tbl>
    <w:p w14:paraId="38A3CAC4" w14:textId="77777777" w:rsidR="001C5ADE" w:rsidRPr="00C64F7A" w:rsidRDefault="001C5ADE">
      <w:pPr>
        <w:pStyle w:val="Textbody"/>
        <w:spacing w:line="360" w:lineRule="auto"/>
        <w:jc w:val="both"/>
        <w:rPr>
          <w:rFonts w:ascii="Verdana" w:hAnsi="Verdana"/>
          <w:sz w:val="20"/>
          <w:szCs w:val="20"/>
        </w:rPr>
      </w:pPr>
    </w:p>
    <w:p w14:paraId="7EA68E27"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2.4.3 Will the data produced in the project be useable by third parties, in particular after the end of the project?</w:t>
      </w:r>
    </w:p>
    <w:p w14:paraId="56A85CE9"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Yes</w:t>
      </w:r>
    </w:p>
    <w:p w14:paraId="14014278"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No</w:t>
      </w:r>
    </w:p>
    <w:p w14:paraId="0F5FB7AF"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I don't know</w:t>
      </w:r>
    </w:p>
    <w:p w14:paraId="66166FFE"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Other</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1237A15A"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05D33EB1"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for additional information</w:t>
            </w:r>
          </w:p>
          <w:p w14:paraId="1418B07F"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Each archived data set will have its own permanent repository ID and will be easily accessible. We expect the data generated to be made available without restrictions.</w:t>
            </w:r>
          </w:p>
        </w:tc>
      </w:tr>
    </w:tbl>
    <w:p w14:paraId="7B35A96C" w14:textId="77777777" w:rsidR="001C5ADE" w:rsidRPr="00C64F7A" w:rsidRDefault="001C5ADE">
      <w:pPr>
        <w:pStyle w:val="Textbody"/>
        <w:spacing w:after="0" w:line="360" w:lineRule="auto"/>
        <w:jc w:val="both"/>
        <w:rPr>
          <w:rFonts w:ascii="Verdana" w:hAnsi="Verdana"/>
          <w:sz w:val="20"/>
          <w:szCs w:val="20"/>
        </w:rPr>
      </w:pPr>
    </w:p>
    <w:p w14:paraId="54B1891F"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2.4.4 Will the provenance of the data be thoroughly documented using the appropriate standards?</w:t>
      </w:r>
    </w:p>
    <w:p w14:paraId="39E651E3"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Yes</w:t>
      </w:r>
    </w:p>
    <w:p w14:paraId="53E05352"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No</w:t>
      </w:r>
    </w:p>
    <w:p w14:paraId="5FE9532B"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I don't know</w:t>
      </w:r>
    </w:p>
    <w:p w14:paraId="1528856B"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Other</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7B10EB34"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E9329D2"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for additional information</w:t>
            </w:r>
          </w:p>
          <w:p w14:paraId="7EB82FDB"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The documentation and metadata of each dataset recognize the data provenance through proper citation of the source of information and entities.</w:t>
            </w:r>
          </w:p>
        </w:tc>
      </w:tr>
    </w:tbl>
    <w:p w14:paraId="531C1377" w14:textId="77777777" w:rsidR="001C5ADE" w:rsidRPr="00C64F7A" w:rsidRDefault="001C5ADE">
      <w:pPr>
        <w:pStyle w:val="Textbody"/>
        <w:spacing w:after="0" w:line="360" w:lineRule="auto"/>
        <w:jc w:val="both"/>
        <w:rPr>
          <w:rFonts w:ascii="Verdana" w:hAnsi="Verdana"/>
          <w:sz w:val="20"/>
          <w:szCs w:val="20"/>
        </w:rPr>
      </w:pPr>
    </w:p>
    <w:p w14:paraId="77239385"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lastRenderedPageBreak/>
        <w:t>2.4.5 Select relevant data quality assurance processes.</w:t>
      </w:r>
    </w:p>
    <w:p w14:paraId="2ADF469C"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Set up of scientific and technical committee</w:t>
      </w:r>
    </w:p>
    <w:p w14:paraId="52A49AB9"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Use of tools for automatic checks</w:t>
      </w:r>
    </w:p>
    <w:p w14:paraId="0FD09310"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Data conform to format specification</w:t>
      </w:r>
    </w:p>
    <w:p w14:paraId="4FA676D9"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Consistency verified with data models and standards</w:t>
      </w:r>
    </w:p>
    <w:p w14:paraId="402A38DA"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Not available</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0E161380"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2ED3CAC1" w14:textId="77777777" w:rsidR="001C5ADE" w:rsidRPr="00C64F7A" w:rsidRDefault="001C5ADE">
            <w:pPr>
              <w:pStyle w:val="TableContents"/>
              <w:jc w:val="both"/>
              <w:rPr>
                <w:rFonts w:ascii="Verdana" w:hAnsi="Verdana"/>
                <w:sz w:val="20"/>
                <w:szCs w:val="20"/>
              </w:rPr>
            </w:pPr>
          </w:p>
        </w:tc>
      </w:tr>
    </w:tbl>
    <w:p w14:paraId="7FF6D09D" w14:textId="77777777" w:rsidR="001C5ADE" w:rsidRPr="00C64F7A" w:rsidRDefault="001C5ADE">
      <w:pPr>
        <w:pStyle w:val="Textbody"/>
        <w:spacing w:line="360" w:lineRule="auto"/>
        <w:jc w:val="both"/>
        <w:rPr>
          <w:rFonts w:ascii="Verdana" w:hAnsi="Verdana"/>
          <w:sz w:val="20"/>
          <w:szCs w:val="20"/>
        </w:rPr>
      </w:pPr>
    </w:p>
    <w:p w14:paraId="08C0184A" w14:textId="77777777" w:rsidR="007F69B2" w:rsidRPr="00C64F7A" w:rsidRDefault="007F69B2">
      <w:pPr>
        <w:rPr>
          <w:rFonts w:ascii="Verdana" w:hAnsi="Verdana"/>
          <w:b/>
          <w:bCs/>
          <w:color w:val="800000"/>
          <w:sz w:val="22"/>
          <w:szCs w:val="22"/>
        </w:rPr>
      </w:pPr>
      <w:r w:rsidRPr="00C64F7A">
        <w:rPr>
          <w:rFonts w:ascii="Verdana" w:hAnsi="Verdana"/>
          <w:b/>
          <w:bCs/>
          <w:color w:val="800000"/>
          <w:sz w:val="22"/>
          <w:szCs w:val="22"/>
        </w:rPr>
        <w:br w:type="page"/>
      </w:r>
    </w:p>
    <w:p w14:paraId="3AAE234D" w14:textId="24B0D73E" w:rsidR="001C5ADE" w:rsidRDefault="00CD030C">
      <w:pPr>
        <w:pStyle w:val="Standard"/>
        <w:spacing w:line="360" w:lineRule="auto"/>
        <w:jc w:val="both"/>
        <w:rPr>
          <w:rFonts w:ascii="Verdana" w:hAnsi="Verdana"/>
          <w:b/>
          <w:bCs/>
          <w:color w:val="A82434"/>
          <w:sz w:val="22"/>
          <w:szCs w:val="22"/>
        </w:rPr>
      </w:pPr>
      <w:r w:rsidRPr="00C64F7A">
        <w:rPr>
          <w:rFonts w:ascii="Verdana" w:hAnsi="Verdana"/>
          <w:b/>
          <w:bCs/>
          <w:color w:val="A82434"/>
          <w:sz w:val="22"/>
          <w:szCs w:val="22"/>
        </w:rPr>
        <w:lastRenderedPageBreak/>
        <w:t>3. Other research outputs</w:t>
      </w:r>
    </w:p>
    <w:p w14:paraId="2F3E37DF" w14:textId="00F23165" w:rsidR="00C64F7A" w:rsidRPr="00C64F7A" w:rsidRDefault="00C64F7A">
      <w:pPr>
        <w:pStyle w:val="Standard"/>
        <w:spacing w:line="360" w:lineRule="auto"/>
        <w:jc w:val="both"/>
        <w:rPr>
          <w:rFonts w:ascii="Verdana" w:hAnsi="Verdana"/>
          <w:b/>
          <w:bCs/>
          <w:color w:val="A82434"/>
          <w:sz w:val="22"/>
          <w:szCs w:val="22"/>
        </w:rPr>
      </w:pPr>
      <w:r w:rsidRPr="00C64F7A">
        <w:rPr>
          <w:rFonts w:ascii="Verdana" w:hAnsi="Verdana"/>
          <w:noProof/>
          <w:color w:val="A82434"/>
          <w:lang w:val="en-GB"/>
        </w:rPr>
        <mc:AlternateContent>
          <mc:Choice Requires="wpg">
            <w:drawing>
              <wp:anchor distT="0" distB="0" distL="114300" distR="114300" simplePos="0" relativeHeight="251674624" behindDoc="0" locked="0" layoutInCell="1" allowOverlap="1" wp14:anchorId="665D98D3" wp14:editId="078B2003">
                <wp:simplePos x="0" y="0"/>
                <wp:positionH relativeFrom="margin">
                  <wp:align>left</wp:align>
                </wp:positionH>
                <wp:positionV relativeFrom="paragraph">
                  <wp:posOffset>33892</wp:posOffset>
                </wp:positionV>
                <wp:extent cx="5617845" cy="5715"/>
                <wp:effectExtent l="0" t="0" r="0" b="0"/>
                <wp:wrapSquare wrapText="bothSides"/>
                <wp:docPr id="20" name="Group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21"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w:pict>
              <v:group w14:anchorId="54F04A4C" id="Group 8212" o:spid="_x0000_s1026" style="position:absolute;margin-left:0;margin-top:2.65pt;width:442.35pt;height:.45pt;z-index:251674624;mso-position-horizontal:left;mso-position-horizontal-relative:margin" coordsize="561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">
                <v:shape id="Shape 8636" o:spid="_x0000_s1027" style="position:absolute;width:56183;height:91;visibility:visible;mso-wrap-style:square;v-text-anchor:top" coordsize="561835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" path="m,l5618353,r,9144l,9144,,e" filled="f" stroked="f" strokeweight="0">
                  <v:stroke miterlimit="83231f" joinstyle="miter"/>
                  <v:path arrowok="t" textboxrect="0,0,5618353,9144"/>
                </v:shape>
                <w10:wrap type="square" anchorx="margin"/>
              </v:group>
            </w:pict>
          </mc:Fallback>
        </mc:AlternateContent>
      </w:r>
    </w:p>
    <w:p w14:paraId="458D1C03" w14:textId="77777777" w:rsidR="001C5ADE" w:rsidRPr="00C64F7A" w:rsidRDefault="00CD030C">
      <w:pPr>
        <w:pStyle w:val="Textbody"/>
        <w:spacing w:line="360" w:lineRule="auto"/>
        <w:jc w:val="both"/>
        <w:rPr>
          <w:rFonts w:ascii="Verdana" w:hAnsi="Verdana"/>
          <w:i/>
          <w:iCs/>
          <w:color w:val="A6A6A6" w:themeColor="background1" w:themeShade="A6"/>
          <w:sz w:val="20"/>
          <w:szCs w:val="20"/>
        </w:rPr>
      </w:pPr>
      <w:r w:rsidRPr="00C64F7A">
        <w:rPr>
          <w:rFonts w:ascii="Verdana" w:hAnsi="Verdana"/>
          <w:i/>
          <w:iCs/>
          <w:color w:val="A6A6A6" w:themeColor="background1" w:themeShade="A6"/>
          <w:sz w:val="20"/>
          <w:szCs w:val="20"/>
        </w:rPr>
        <w:t>Further to the FAIR principles, DMPs should also address research outputs other than data, and should carefully consider aspects related to the allocation of resources, data security and ethical aspects.</w:t>
      </w:r>
    </w:p>
    <w:p w14:paraId="51786D2A"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3.1.1 Which research outputs other than data and articles will be produced?</w:t>
      </w:r>
    </w:p>
    <w:p w14:paraId="1400C871"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Research software</w:t>
      </w:r>
    </w:p>
    <w:p w14:paraId="7D1644E7"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Websites</w:t>
      </w:r>
    </w:p>
    <w:p w14:paraId="5A5E586A"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Material finds (artefacts)</w:t>
      </w:r>
    </w:p>
    <w:p w14:paraId="7072B624"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Other</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710AC947"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7BC288E6" w14:textId="77777777" w:rsidR="001C5ADE" w:rsidRPr="00C64F7A" w:rsidRDefault="001C5ADE">
            <w:pPr>
              <w:pStyle w:val="TableContents"/>
              <w:jc w:val="both"/>
              <w:rPr>
                <w:rFonts w:ascii="Verdana" w:hAnsi="Verdana"/>
                <w:sz w:val="20"/>
                <w:szCs w:val="20"/>
              </w:rPr>
            </w:pPr>
          </w:p>
        </w:tc>
      </w:tr>
    </w:tbl>
    <w:p w14:paraId="45D88E05" w14:textId="77777777" w:rsidR="001C5ADE" w:rsidRPr="00C64F7A" w:rsidRDefault="001C5ADE">
      <w:pPr>
        <w:pStyle w:val="ListHeading"/>
        <w:spacing w:line="360" w:lineRule="auto"/>
        <w:jc w:val="both"/>
        <w:rPr>
          <w:rFonts w:ascii="Verdana" w:hAnsi="Verdana"/>
          <w:sz w:val="20"/>
          <w:szCs w:val="20"/>
        </w:rPr>
      </w:pPr>
    </w:p>
    <w:p w14:paraId="1FF47753" w14:textId="07B0FE50" w:rsidR="001C5ADE" w:rsidRPr="00C64F7A" w:rsidRDefault="001C5ADE">
      <w:pPr>
        <w:pStyle w:val="Textbody"/>
        <w:spacing w:line="360" w:lineRule="auto"/>
        <w:jc w:val="both"/>
        <w:rPr>
          <w:rFonts w:ascii="Verdana" w:hAnsi="Verdana"/>
          <w:i/>
          <w:iCs/>
          <w:sz w:val="18"/>
          <w:szCs w:val="18"/>
        </w:rPr>
      </w:pPr>
    </w:p>
    <w:p w14:paraId="0092617B"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3.2.1 For each of the research output types mentioned under 3.1.1, how will it be managed, stored and shared?</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76306E21"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0AB25340" w14:textId="77777777" w:rsidR="001C5ADE" w:rsidRPr="00C64F7A" w:rsidRDefault="001C5ADE">
            <w:pPr>
              <w:pStyle w:val="TableContents"/>
              <w:jc w:val="both"/>
              <w:rPr>
                <w:rFonts w:ascii="Verdana" w:hAnsi="Verdana"/>
                <w:sz w:val="20"/>
                <w:szCs w:val="20"/>
              </w:rPr>
            </w:pPr>
          </w:p>
        </w:tc>
      </w:tr>
    </w:tbl>
    <w:p w14:paraId="3AFDCFF4" w14:textId="77777777" w:rsidR="001C5ADE" w:rsidRPr="00C64F7A" w:rsidRDefault="001C5ADE">
      <w:pPr>
        <w:pStyle w:val="ListHeading"/>
        <w:spacing w:line="360" w:lineRule="auto"/>
        <w:jc w:val="both"/>
        <w:rPr>
          <w:rFonts w:ascii="Verdana" w:hAnsi="Verdana"/>
          <w:i/>
          <w:iCs/>
          <w:sz w:val="20"/>
          <w:szCs w:val="20"/>
        </w:rPr>
      </w:pPr>
    </w:p>
    <w:p w14:paraId="0690CDE8" w14:textId="77777777" w:rsidR="007F69B2" w:rsidRPr="00C64F7A" w:rsidRDefault="007F69B2">
      <w:pPr>
        <w:rPr>
          <w:rFonts w:ascii="Verdana" w:hAnsi="Verdana"/>
          <w:b/>
          <w:bCs/>
          <w:color w:val="800000"/>
          <w:sz w:val="22"/>
          <w:szCs w:val="22"/>
        </w:rPr>
      </w:pPr>
      <w:r w:rsidRPr="00C64F7A">
        <w:rPr>
          <w:rFonts w:ascii="Verdana" w:hAnsi="Verdana"/>
          <w:b/>
          <w:bCs/>
          <w:color w:val="800000"/>
          <w:sz w:val="22"/>
          <w:szCs w:val="22"/>
        </w:rPr>
        <w:br w:type="page"/>
      </w:r>
    </w:p>
    <w:p w14:paraId="531FE7E8" w14:textId="7F57C85C" w:rsidR="001C5ADE" w:rsidRDefault="00CD030C">
      <w:pPr>
        <w:pStyle w:val="Standard"/>
        <w:spacing w:line="360" w:lineRule="auto"/>
        <w:jc w:val="both"/>
        <w:rPr>
          <w:rFonts w:ascii="Verdana" w:hAnsi="Verdana"/>
          <w:b/>
          <w:bCs/>
          <w:color w:val="A82434"/>
          <w:sz w:val="22"/>
          <w:szCs w:val="22"/>
        </w:rPr>
      </w:pPr>
      <w:r w:rsidRPr="00C64F7A">
        <w:rPr>
          <w:rFonts w:ascii="Verdana" w:hAnsi="Verdana"/>
          <w:b/>
          <w:bCs/>
          <w:color w:val="A82434"/>
          <w:sz w:val="22"/>
          <w:szCs w:val="22"/>
        </w:rPr>
        <w:lastRenderedPageBreak/>
        <w:t>4. Allocation of resources</w:t>
      </w:r>
    </w:p>
    <w:p w14:paraId="65AE773E" w14:textId="71216F3F" w:rsidR="00C64F7A" w:rsidRPr="00C64F7A" w:rsidRDefault="00C64F7A">
      <w:pPr>
        <w:pStyle w:val="Standard"/>
        <w:spacing w:line="360" w:lineRule="auto"/>
        <w:jc w:val="both"/>
        <w:rPr>
          <w:rFonts w:ascii="Verdana" w:hAnsi="Verdana"/>
          <w:b/>
          <w:bCs/>
          <w:color w:val="A82434"/>
          <w:sz w:val="22"/>
          <w:szCs w:val="22"/>
        </w:rPr>
      </w:pPr>
      <w:r w:rsidRPr="00C64F7A">
        <w:rPr>
          <w:rFonts w:ascii="Verdana" w:hAnsi="Verdana"/>
          <w:noProof/>
          <w:color w:val="A82434"/>
          <w:lang w:val="en-GB"/>
        </w:rPr>
        <mc:AlternateContent>
          <mc:Choice Requires="wpg">
            <w:drawing>
              <wp:anchor distT="0" distB="0" distL="114300" distR="114300" simplePos="0" relativeHeight="251676672" behindDoc="0" locked="0" layoutInCell="1" allowOverlap="1" wp14:anchorId="2AB5A90B" wp14:editId="49BB8AB5">
                <wp:simplePos x="0" y="0"/>
                <wp:positionH relativeFrom="margin">
                  <wp:align>left</wp:align>
                </wp:positionH>
                <wp:positionV relativeFrom="paragraph">
                  <wp:posOffset>54363</wp:posOffset>
                </wp:positionV>
                <wp:extent cx="5617845" cy="5715"/>
                <wp:effectExtent l="0" t="0" r="0" b="0"/>
                <wp:wrapSquare wrapText="bothSides"/>
                <wp:docPr id="22" name="Group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23"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w:pict>
              <v:group w14:anchorId="6460CF41" id="Group 8212" o:spid="_x0000_s1026" style="position:absolute;margin-left:0;margin-top:4.3pt;width:442.35pt;height:.45pt;z-index:251676672;mso-position-horizontal:left;mso-position-horizontal-relative:margin" coordsize="561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">
                <v:shape id="Shape 8636" o:spid="_x0000_s1027" style="position:absolute;width:56183;height:91;visibility:visible;mso-wrap-style:square;v-text-anchor:top" coordsize="561835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" path="m,l5618353,r,9144l,9144,,e" filled="f" stroked="f" strokeweight="0">
                  <v:stroke miterlimit="83231f" joinstyle="miter"/>
                  <v:path arrowok="t" textboxrect="0,0,5618353,9144"/>
                </v:shape>
                <w10:wrap type="square" anchorx="margin"/>
              </v:group>
            </w:pict>
          </mc:Fallback>
        </mc:AlternateContent>
      </w:r>
    </w:p>
    <w:p w14:paraId="0A109603"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4.1 What will the costs be for making data or other research outputs FAIR in your project (e.g. direct and indirect costs related to storage, archiving, re-use, security, etc.)?</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23730415"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3957A5B1"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answer</w:t>
            </w:r>
          </w:p>
          <w:p w14:paraId="727C3E68"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No extra cost for curation and storage are forseen. Depositing datasets and metadata information on CORA.RDR is free for ICAC's researchers and no extra storage will be needed during the research period since the ICAC's infrastructure capacity is sufficient.</w:t>
            </w:r>
          </w:p>
        </w:tc>
      </w:tr>
    </w:tbl>
    <w:p w14:paraId="0E706D7A" w14:textId="77777777" w:rsidR="001C5ADE" w:rsidRPr="00C64F7A" w:rsidRDefault="001C5ADE">
      <w:pPr>
        <w:pStyle w:val="Textbody"/>
        <w:spacing w:line="360" w:lineRule="auto"/>
        <w:jc w:val="both"/>
        <w:rPr>
          <w:rFonts w:ascii="Verdana" w:hAnsi="Verdana"/>
          <w:sz w:val="20"/>
          <w:szCs w:val="20"/>
        </w:rPr>
      </w:pPr>
    </w:p>
    <w:p w14:paraId="0A249E9E"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4.2 How will these be covered? Note that costs related to research data/output management are eligible as part of the Horizon Europe grant (if compliant with the Grant Agreement conditions).</w:t>
      </w:r>
    </w:p>
    <w:p w14:paraId="39E5B6D7"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Cost covered by the project</w:t>
      </w:r>
    </w:p>
    <w:p w14:paraId="3CA42CB9"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Cost covered by hosting institution</w:t>
      </w:r>
    </w:p>
    <w:p w14:paraId="01548E27"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Collaboration with other projects</w:t>
      </w:r>
    </w:p>
    <w:p w14:paraId="23DE1296"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Other</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3BE5AFE7"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97BC29D" w14:textId="77777777" w:rsidR="001C5ADE" w:rsidRPr="00C64F7A" w:rsidRDefault="001C5ADE">
            <w:pPr>
              <w:pStyle w:val="TableContents"/>
              <w:jc w:val="both"/>
              <w:rPr>
                <w:rFonts w:ascii="Verdana" w:hAnsi="Verdana"/>
                <w:sz w:val="20"/>
                <w:szCs w:val="20"/>
              </w:rPr>
            </w:pPr>
          </w:p>
        </w:tc>
      </w:tr>
    </w:tbl>
    <w:p w14:paraId="759A0F36" w14:textId="77777777" w:rsidR="001C5ADE" w:rsidRPr="00C64F7A" w:rsidRDefault="001C5ADE">
      <w:pPr>
        <w:pStyle w:val="Textbody"/>
        <w:spacing w:line="360" w:lineRule="auto"/>
        <w:jc w:val="both"/>
        <w:rPr>
          <w:rFonts w:ascii="Verdana" w:hAnsi="Verdana"/>
          <w:sz w:val="20"/>
          <w:szCs w:val="20"/>
        </w:rPr>
      </w:pPr>
    </w:p>
    <w:p w14:paraId="32468E7E"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4.3 Clearly identify responsibilities for data management in your project</w:t>
      </w:r>
    </w:p>
    <w:tbl>
      <w:tblPr>
        <w:tblW w:w="9624" w:type="dxa"/>
        <w:tblLayout w:type="fixed"/>
        <w:tblCellMar>
          <w:left w:w="10" w:type="dxa"/>
          <w:right w:w="10" w:type="dxa"/>
        </w:tblCellMar>
        <w:tblLook w:val="0000" w:firstRow="0" w:lastRow="0" w:firstColumn="0" w:lastColumn="0" w:noHBand="0" w:noVBand="0"/>
      </w:tblPr>
      <w:tblGrid>
        <w:gridCol w:w="3780"/>
        <w:gridCol w:w="5844"/>
      </w:tblGrid>
      <w:tr w:rsidR="001C5ADE" w:rsidRPr="00C64F7A" w14:paraId="52B35BA3" w14:textId="77777777">
        <w:tc>
          <w:tcPr>
            <w:tcW w:w="3780" w:type="dxa"/>
            <w:tcBorders>
              <w:top w:val="single" w:sz="2" w:space="0" w:color="808080"/>
              <w:left w:val="single" w:sz="2" w:space="0" w:color="808080"/>
              <w:bottom w:val="single" w:sz="2" w:space="0" w:color="808080"/>
            </w:tcBorders>
            <w:tcMar>
              <w:top w:w="28" w:type="dxa"/>
              <w:left w:w="28" w:type="dxa"/>
              <w:bottom w:w="28" w:type="dxa"/>
              <w:right w:w="28" w:type="dxa"/>
            </w:tcMar>
            <w:vAlign w:val="center"/>
          </w:tcPr>
          <w:p w14:paraId="57D5459F" w14:textId="77777777" w:rsidR="001C5ADE" w:rsidRPr="00C64F7A" w:rsidRDefault="00CD030C">
            <w:pPr>
              <w:pStyle w:val="TableContents"/>
              <w:spacing w:line="360" w:lineRule="auto"/>
              <w:jc w:val="center"/>
              <w:rPr>
                <w:rFonts w:ascii="Verdana" w:hAnsi="Verdana"/>
                <w:sz w:val="20"/>
                <w:szCs w:val="20"/>
              </w:rPr>
            </w:pPr>
            <w:r w:rsidRPr="00C64F7A">
              <w:rPr>
                <w:rFonts w:ascii="Verdana" w:hAnsi="Verdana"/>
                <w:sz w:val="20"/>
                <w:szCs w:val="20"/>
              </w:rPr>
              <w:t>Data collection</w:t>
            </w:r>
          </w:p>
        </w:tc>
        <w:tc>
          <w:tcPr>
            <w:tcW w:w="5844" w:type="dxa"/>
            <w:tcBorders>
              <w:top w:val="single" w:sz="2" w:space="0" w:color="808080"/>
              <w:left w:val="single" w:sz="2" w:space="0" w:color="808080"/>
              <w:bottom w:val="single" w:sz="2" w:space="0" w:color="808080"/>
              <w:right w:val="single" w:sz="2" w:space="0" w:color="808080"/>
            </w:tcBorders>
            <w:tcMar>
              <w:top w:w="28" w:type="dxa"/>
              <w:left w:w="28" w:type="dxa"/>
              <w:bottom w:w="28" w:type="dxa"/>
              <w:right w:w="28" w:type="dxa"/>
            </w:tcMar>
            <w:vAlign w:val="center"/>
          </w:tcPr>
          <w:p w14:paraId="2BDCDA67" w14:textId="77777777" w:rsidR="001C5ADE" w:rsidRPr="00C64F7A" w:rsidRDefault="001C5ADE">
            <w:pPr>
              <w:pStyle w:val="TableContents"/>
              <w:spacing w:line="360" w:lineRule="auto"/>
              <w:jc w:val="both"/>
              <w:rPr>
                <w:rFonts w:ascii="Verdana" w:hAnsi="Verdana"/>
                <w:sz w:val="20"/>
                <w:szCs w:val="20"/>
              </w:rPr>
            </w:pPr>
          </w:p>
        </w:tc>
      </w:tr>
      <w:tr w:rsidR="001C5ADE" w:rsidRPr="00C64F7A" w14:paraId="6B93FE52" w14:textId="77777777">
        <w:tc>
          <w:tcPr>
            <w:tcW w:w="3780" w:type="dxa"/>
            <w:tcBorders>
              <w:left w:val="single" w:sz="2" w:space="0" w:color="808080"/>
              <w:bottom w:val="single" w:sz="2" w:space="0" w:color="808080"/>
            </w:tcBorders>
            <w:tcMar>
              <w:top w:w="28" w:type="dxa"/>
              <w:left w:w="28" w:type="dxa"/>
              <w:bottom w:w="28" w:type="dxa"/>
              <w:right w:w="28" w:type="dxa"/>
            </w:tcMar>
            <w:vAlign w:val="center"/>
          </w:tcPr>
          <w:p w14:paraId="45CF5B39" w14:textId="77777777" w:rsidR="001C5ADE" w:rsidRPr="00C64F7A" w:rsidRDefault="00CD030C">
            <w:pPr>
              <w:pStyle w:val="TableContents"/>
              <w:spacing w:line="360" w:lineRule="auto"/>
              <w:jc w:val="center"/>
              <w:rPr>
                <w:rFonts w:ascii="Verdana" w:hAnsi="Verdana"/>
                <w:sz w:val="20"/>
                <w:szCs w:val="20"/>
              </w:rPr>
            </w:pPr>
            <w:r w:rsidRPr="00C64F7A">
              <w:rPr>
                <w:rFonts w:ascii="Verdana" w:hAnsi="Verdana"/>
                <w:sz w:val="20"/>
                <w:szCs w:val="20"/>
              </w:rPr>
              <w:t>Data curator</w:t>
            </w:r>
          </w:p>
        </w:tc>
        <w:tc>
          <w:tcPr>
            <w:tcW w:w="5844" w:type="dxa"/>
            <w:tcBorders>
              <w:left w:val="single" w:sz="2" w:space="0" w:color="808080"/>
              <w:bottom w:val="single" w:sz="2" w:space="0" w:color="808080"/>
              <w:right w:val="single" w:sz="2" w:space="0" w:color="808080"/>
            </w:tcBorders>
            <w:tcMar>
              <w:top w:w="28" w:type="dxa"/>
              <w:left w:w="28" w:type="dxa"/>
              <w:bottom w:w="28" w:type="dxa"/>
              <w:right w:w="28" w:type="dxa"/>
            </w:tcMar>
            <w:vAlign w:val="center"/>
          </w:tcPr>
          <w:p w14:paraId="3EEB7FD6" w14:textId="77777777" w:rsidR="001C5ADE" w:rsidRPr="00C64F7A" w:rsidRDefault="001C5ADE">
            <w:pPr>
              <w:pStyle w:val="TableContents"/>
              <w:spacing w:line="360" w:lineRule="auto"/>
              <w:jc w:val="both"/>
              <w:rPr>
                <w:rFonts w:ascii="Verdana" w:hAnsi="Verdana"/>
                <w:sz w:val="20"/>
                <w:szCs w:val="20"/>
              </w:rPr>
            </w:pPr>
          </w:p>
        </w:tc>
      </w:tr>
      <w:tr w:rsidR="001C5ADE" w:rsidRPr="00C64F7A" w14:paraId="5097D061" w14:textId="77777777">
        <w:tc>
          <w:tcPr>
            <w:tcW w:w="3780" w:type="dxa"/>
            <w:tcBorders>
              <w:left w:val="single" w:sz="2" w:space="0" w:color="808080"/>
              <w:bottom w:val="single" w:sz="2" w:space="0" w:color="808080"/>
            </w:tcBorders>
            <w:tcMar>
              <w:top w:w="28" w:type="dxa"/>
              <w:left w:w="28" w:type="dxa"/>
              <w:bottom w:w="28" w:type="dxa"/>
              <w:right w:w="28" w:type="dxa"/>
            </w:tcMar>
            <w:vAlign w:val="center"/>
          </w:tcPr>
          <w:p w14:paraId="279077DE" w14:textId="77777777" w:rsidR="001C5ADE" w:rsidRPr="00C64F7A" w:rsidRDefault="00CD030C">
            <w:pPr>
              <w:pStyle w:val="TableContents"/>
              <w:spacing w:line="360" w:lineRule="auto"/>
              <w:jc w:val="center"/>
              <w:rPr>
                <w:rFonts w:ascii="Verdana" w:hAnsi="Verdana"/>
                <w:sz w:val="20"/>
                <w:szCs w:val="20"/>
              </w:rPr>
            </w:pPr>
            <w:r w:rsidRPr="00C64F7A">
              <w:rPr>
                <w:rFonts w:ascii="Verdana" w:hAnsi="Verdana"/>
                <w:sz w:val="20"/>
                <w:szCs w:val="20"/>
              </w:rPr>
              <w:t>Storage/backups</w:t>
            </w:r>
          </w:p>
        </w:tc>
        <w:tc>
          <w:tcPr>
            <w:tcW w:w="5844" w:type="dxa"/>
            <w:tcBorders>
              <w:left w:val="single" w:sz="2" w:space="0" w:color="808080"/>
              <w:bottom w:val="single" w:sz="2" w:space="0" w:color="808080"/>
              <w:right w:val="single" w:sz="2" w:space="0" w:color="808080"/>
            </w:tcBorders>
            <w:tcMar>
              <w:top w:w="28" w:type="dxa"/>
              <w:left w:w="28" w:type="dxa"/>
              <w:bottom w:w="28" w:type="dxa"/>
              <w:right w:w="28" w:type="dxa"/>
            </w:tcMar>
            <w:vAlign w:val="center"/>
          </w:tcPr>
          <w:p w14:paraId="6C533EA9" w14:textId="77777777" w:rsidR="001C5ADE" w:rsidRPr="00C64F7A" w:rsidRDefault="001C5ADE">
            <w:pPr>
              <w:pStyle w:val="TableContents"/>
              <w:spacing w:line="360" w:lineRule="auto"/>
              <w:jc w:val="both"/>
              <w:rPr>
                <w:rFonts w:ascii="Verdana" w:hAnsi="Verdana"/>
                <w:sz w:val="20"/>
                <w:szCs w:val="20"/>
              </w:rPr>
            </w:pPr>
          </w:p>
        </w:tc>
      </w:tr>
      <w:tr w:rsidR="001C5ADE" w:rsidRPr="00C64F7A" w14:paraId="7A947ACB" w14:textId="77777777">
        <w:tc>
          <w:tcPr>
            <w:tcW w:w="3780" w:type="dxa"/>
            <w:tcBorders>
              <w:left w:val="single" w:sz="2" w:space="0" w:color="808080"/>
              <w:bottom w:val="single" w:sz="2" w:space="0" w:color="808080"/>
            </w:tcBorders>
            <w:tcMar>
              <w:top w:w="28" w:type="dxa"/>
              <w:left w:w="28" w:type="dxa"/>
              <w:bottom w:w="28" w:type="dxa"/>
              <w:right w:w="28" w:type="dxa"/>
            </w:tcMar>
            <w:vAlign w:val="center"/>
          </w:tcPr>
          <w:p w14:paraId="6B220429" w14:textId="77777777" w:rsidR="001C5ADE" w:rsidRPr="00C64F7A" w:rsidRDefault="00CD030C">
            <w:pPr>
              <w:pStyle w:val="TableContents"/>
              <w:spacing w:line="360" w:lineRule="auto"/>
              <w:jc w:val="center"/>
              <w:rPr>
                <w:rFonts w:ascii="Verdana" w:hAnsi="Verdana"/>
                <w:sz w:val="20"/>
                <w:szCs w:val="20"/>
              </w:rPr>
            </w:pPr>
            <w:r w:rsidRPr="00C64F7A">
              <w:rPr>
                <w:rFonts w:ascii="Verdana" w:hAnsi="Verdana"/>
                <w:sz w:val="20"/>
                <w:szCs w:val="20"/>
              </w:rPr>
              <w:t>Archiving and publication of data</w:t>
            </w:r>
          </w:p>
        </w:tc>
        <w:tc>
          <w:tcPr>
            <w:tcW w:w="5844" w:type="dxa"/>
            <w:tcBorders>
              <w:left w:val="single" w:sz="2" w:space="0" w:color="808080"/>
              <w:bottom w:val="single" w:sz="2" w:space="0" w:color="808080"/>
              <w:right w:val="single" w:sz="2" w:space="0" w:color="808080"/>
            </w:tcBorders>
            <w:tcMar>
              <w:top w:w="28" w:type="dxa"/>
              <w:left w:w="28" w:type="dxa"/>
              <w:bottom w:w="28" w:type="dxa"/>
              <w:right w:w="28" w:type="dxa"/>
            </w:tcMar>
            <w:vAlign w:val="center"/>
          </w:tcPr>
          <w:p w14:paraId="13067A74" w14:textId="77777777" w:rsidR="001C5ADE" w:rsidRPr="00C64F7A" w:rsidRDefault="001C5ADE">
            <w:pPr>
              <w:pStyle w:val="TableContents"/>
              <w:spacing w:line="360" w:lineRule="auto"/>
              <w:jc w:val="both"/>
              <w:rPr>
                <w:rFonts w:ascii="Verdana" w:hAnsi="Verdana"/>
                <w:sz w:val="20"/>
                <w:szCs w:val="20"/>
              </w:rPr>
            </w:pPr>
          </w:p>
        </w:tc>
      </w:tr>
      <w:tr w:rsidR="001C5ADE" w:rsidRPr="00C64F7A" w14:paraId="4796A556" w14:textId="77777777">
        <w:tc>
          <w:tcPr>
            <w:tcW w:w="3780" w:type="dxa"/>
            <w:tcBorders>
              <w:left w:val="single" w:sz="2" w:space="0" w:color="808080"/>
              <w:bottom w:val="single" w:sz="2" w:space="0" w:color="808080"/>
            </w:tcBorders>
            <w:tcMar>
              <w:top w:w="28" w:type="dxa"/>
              <w:left w:w="28" w:type="dxa"/>
              <w:bottom w:w="28" w:type="dxa"/>
              <w:right w:w="28" w:type="dxa"/>
            </w:tcMar>
            <w:vAlign w:val="center"/>
          </w:tcPr>
          <w:p w14:paraId="2D37C8F7" w14:textId="77777777" w:rsidR="001C5ADE" w:rsidRPr="00C64F7A" w:rsidRDefault="00CD030C">
            <w:pPr>
              <w:pStyle w:val="TableContents"/>
              <w:spacing w:line="360" w:lineRule="auto"/>
              <w:jc w:val="center"/>
              <w:rPr>
                <w:rFonts w:ascii="Verdana" w:hAnsi="Verdana"/>
                <w:sz w:val="20"/>
                <w:szCs w:val="20"/>
              </w:rPr>
            </w:pPr>
            <w:r w:rsidRPr="00C64F7A">
              <w:rPr>
                <w:rFonts w:ascii="Verdana" w:hAnsi="Verdana"/>
                <w:sz w:val="20"/>
                <w:szCs w:val="20"/>
              </w:rPr>
              <w:t>Data management support</w:t>
            </w:r>
          </w:p>
        </w:tc>
        <w:tc>
          <w:tcPr>
            <w:tcW w:w="5844" w:type="dxa"/>
            <w:tcBorders>
              <w:left w:val="single" w:sz="2" w:space="0" w:color="808080"/>
              <w:bottom w:val="single" w:sz="2" w:space="0" w:color="808080"/>
              <w:right w:val="single" w:sz="2" w:space="0" w:color="808080"/>
            </w:tcBorders>
            <w:tcMar>
              <w:top w:w="28" w:type="dxa"/>
              <w:left w:w="28" w:type="dxa"/>
              <w:bottom w:w="28" w:type="dxa"/>
              <w:right w:w="28" w:type="dxa"/>
            </w:tcMar>
            <w:vAlign w:val="center"/>
          </w:tcPr>
          <w:p w14:paraId="50257216" w14:textId="77777777" w:rsidR="001C5ADE" w:rsidRPr="00C64F7A" w:rsidRDefault="001C5ADE">
            <w:pPr>
              <w:pStyle w:val="TableContents"/>
              <w:spacing w:line="360" w:lineRule="auto"/>
              <w:jc w:val="both"/>
              <w:rPr>
                <w:rFonts w:ascii="Verdana" w:hAnsi="Verdana"/>
                <w:sz w:val="20"/>
                <w:szCs w:val="20"/>
              </w:rPr>
            </w:pPr>
          </w:p>
        </w:tc>
      </w:tr>
      <w:tr w:rsidR="001C5ADE" w:rsidRPr="00C64F7A" w14:paraId="17995CF5" w14:textId="77777777">
        <w:tc>
          <w:tcPr>
            <w:tcW w:w="3780" w:type="dxa"/>
            <w:tcBorders>
              <w:left w:val="single" w:sz="2" w:space="0" w:color="808080"/>
              <w:bottom w:val="single" w:sz="2" w:space="0" w:color="808080"/>
            </w:tcBorders>
            <w:tcMar>
              <w:top w:w="28" w:type="dxa"/>
              <w:left w:w="28" w:type="dxa"/>
              <w:bottom w:w="28" w:type="dxa"/>
              <w:right w:w="28" w:type="dxa"/>
            </w:tcMar>
            <w:vAlign w:val="center"/>
          </w:tcPr>
          <w:p w14:paraId="7951AAEE" w14:textId="77777777" w:rsidR="001C5ADE" w:rsidRPr="00C64F7A" w:rsidRDefault="00CD030C">
            <w:pPr>
              <w:pStyle w:val="TableContents"/>
              <w:spacing w:line="360" w:lineRule="auto"/>
              <w:jc w:val="center"/>
              <w:rPr>
                <w:rFonts w:ascii="Verdana" w:hAnsi="Verdana"/>
                <w:sz w:val="20"/>
                <w:szCs w:val="20"/>
              </w:rPr>
            </w:pPr>
            <w:r w:rsidRPr="00C64F7A">
              <w:rPr>
                <w:rFonts w:ascii="Verdana" w:hAnsi="Verdana"/>
                <w:sz w:val="20"/>
                <w:szCs w:val="20"/>
              </w:rPr>
              <w:t>Other responsabilities</w:t>
            </w:r>
          </w:p>
        </w:tc>
        <w:tc>
          <w:tcPr>
            <w:tcW w:w="5844" w:type="dxa"/>
            <w:tcBorders>
              <w:left w:val="single" w:sz="2" w:space="0" w:color="808080"/>
              <w:bottom w:val="single" w:sz="2" w:space="0" w:color="808080"/>
              <w:right w:val="single" w:sz="2" w:space="0" w:color="808080"/>
            </w:tcBorders>
            <w:tcMar>
              <w:top w:w="28" w:type="dxa"/>
              <w:left w:w="28" w:type="dxa"/>
              <w:bottom w:w="28" w:type="dxa"/>
              <w:right w:w="28" w:type="dxa"/>
            </w:tcMar>
            <w:vAlign w:val="center"/>
          </w:tcPr>
          <w:p w14:paraId="4D1772BB" w14:textId="77777777" w:rsidR="001C5ADE" w:rsidRPr="00C64F7A" w:rsidRDefault="001C5ADE">
            <w:pPr>
              <w:pStyle w:val="TableContents"/>
              <w:spacing w:line="360" w:lineRule="auto"/>
              <w:jc w:val="both"/>
              <w:rPr>
                <w:rFonts w:ascii="Verdana" w:hAnsi="Verdana"/>
                <w:sz w:val="20"/>
                <w:szCs w:val="20"/>
              </w:rPr>
            </w:pPr>
          </w:p>
        </w:tc>
      </w:tr>
    </w:tbl>
    <w:p w14:paraId="718FE17E" w14:textId="77777777" w:rsidR="001C5ADE" w:rsidRPr="00C64F7A" w:rsidRDefault="001C5ADE">
      <w:pPr>
        <w:pStyle w:val="Textbody"/>
        <w:spacing w:line="360" w:lineRule="auto"/>
        <w:jc w:val="both"/>
        <w:rPr>
          <w:rFonts w:ascii="Verdana" w:hAnsi="Verdana"/>
          <w:sz w:val="20"/>
          <w:szCs w:val="20"/>
        </w:rPr>
      </w:pPr>
    </w:p>
    <w:p w14:paraId="37CA8B58"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4.4 How will long term preservation be ensured? Discuss the necessary resources to accomplish this (costs and potential value, who decides and how, what data will be kept and for how long)?</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078FFB41"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70509073"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lastRenderedPageBreak/>
              <w:t>Example answer</w:t>
            </w:r>
          </w:p>
          <w:p w14:paraId="5DC271AE"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The criteria according to which the data that will be kept in the long term will be chosen are the type and the ease of generation, the relevance of the content, the ease of reuse of the format, the data linked to a publication or the time available. Some potential value reasons are that the data is potentially important for reuse by a larger community and it contributes to improve an open access publication. CORA.RDR is currently committed to keeping data for at least ten years.</w:t>
            </w:r>
          </w:p>
        </w:tc>
      </w:tr>
    </w:tbl>
    <w:p w14:paraId="39A69453" w14:textId="77777777" w:rsidR="001C5ADE" w:rsidRPr="00C64F7A" w:rsidRDefault="001C5ADE">
      <w:pPr>
        <w:pStyle w:val="Textbody"/>
        <w:spacing w:line="360" w:lineRule="auto"/>
        <w:jc w:val="both"/>
        <w:rPr>
          <w:rFonts w:ascii="Verdana" w:hAnsi="Verdana"/>
          <w:sz w:val="20"/>
          <w:szCs w:val="20"/>
        </w:rPr>
      </w:pPr>
    </w:p>
    <w:p w14:paraId="31243C5F" w14:textId="77777777" w:rsidR="00CF633D" w:rsidRPr="00C64F7A" w:rsidRDefault="00CF633D">
      <w:pPr>
        <w:rPr>
          <w:rFonts w:ascii="Verdana" w:hAnsi="Verdana"/>
          <w:b/>
          <w:bCs/>
          <w:color w:val="800000"/>
          <w:sz w:val="22"/>
          <w:szCs w:val="22"/>
        </w:rPr>
      </w:pPr>
      <w:r w:rsidRPr="00C64F7A">
        <w:rPr>
          <w:rFonts w:ascii="Verdana" w:hAnsi="Verdana"/>
          <w:b/>
          <w:bCs/>
          <w:color w:val="800000"/>
          <w:sz w:val="22"/>
          <w:szCs w:val="22"/>
        </w:rPr>
        <w:br w:type="page"/>
      </w:r>
    </w:p>
    <w:p w14:paraId="46951855" w14:textId="3AC52CE7" w:rsidR="001C5ADE" w:rsidRDefault="00CD030C">
      <w:pPr>
        <w:pStyle w:val="Standard"/>
        <w:spacing w:line="360" w:lineRule="auto"/>
        <w:jc w:val="both"/>
        <w:rPr>
          <w:rFonts w:ascii="Verdana" w:hAnsi="Verdana"/>
          <w:b/>
          <w:bCs/>
          <w:color w:val="A82434"/>
          <w:sz w:val="22"/>
          <w:szCs w:val="22"/>
        </w:rPr>
      </w:pPr>
      <w:r w:rsidRPr="00C64F7A">
        <w:rPr>
          <w:rFonts w:ascii="Verdana" w:hAnsi="Verdana"/>
          <w:b/>
          <w:bCs/>
          <w:color w:val="A82434"/>
          <w:sz w:val="22"/>
          <w:szCs w:val="22"/>
        </w:rPr>
        <w:lastRenderedPageBreak/>
        <w:t>5. Data Security</w:t>
      </w:r>
    </w:p>
    <w:p w14:paraId="39586A04" w14:textId="0FE7FBF7" w:rsidR="00C64F7A" w:rsidRPr="00C64F7A" w:rsidRDefault="00C64F7A">
      <w:pPr>
        <w:pStyle w:val="Standard"/>
        <w:spacing w:line="360" w:lineRule="auto"/>
        <w:jc w:val="both"/>
        <w:rPr>
          <w:rFonts w:ascii="Verdana" w:hAnsi="Verdana"/>
          <w:b/>
          <w:bCs/>
          <w:color w:val="A82434"/>
          <w:sz w:val="22"/>
          <w:szCs w:val="22"/>
        </w:rPr>
      </w:pPr>
      <w:r w:rsidRPr="00C64F7A">
        <w:rPr>
          <w:rFonts w:ascii="Verdana" w:hAnsi="Verdana"/>
          <w:noProof/>
          <w:color w:val="A82434"/>
          <w:lang w:val="en-GB"/>
        </w:rPr>
        <mc:AlternateContent>
          <mc:Choice Requires="wpg">
            <w:drawing>
              <wp:anchor distT="0" distB="0" distL="114300" distR="114300" simplePos="0" relativeHeight="251678720" behindDoc="0" locked="0" layoutInCell="1" allowOverlap="1" wp14:anchorId="51B9E468" wp14:editId="55E55D4D">
                <wp:simplePos x="0" y="0"/>
                <wp:positionH relativeFrom="margin">
                  <wp:align>left</wp:align>
                </wp:positionH>
                <wp:positionV relativeFrom="paragraph">
                  <wp:posOffset>27068</wp:posOffset>
                </wp:positionV>
                <wp:extent cx="5617845" cy="5715"/>
                <wp:effectExtent l="0" t="0" r="0" b="0"/>
                <wp:wrapSquare wrapText="bothSides"/>
                <wp:docPr id="24" name="Group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25"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w:pict>
              <v:group w14:anchorId="1757042E" id="Group 8212" o:spid="_x0000_s1026" style="position:absolute;margin-left:0;margin-top:2.15pt;width:442.35pt;height:.45pt;z-index:251678720;mso-position-horizontal:left;mso-position-horizontal-relative:margin" coordsize="561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">
                <v:shape id="Shape 8636" o:spid="_x0000_s1027" style="position:absolute;width:56183;height:91;visibility:visible;mso-wrap-style:square;v-text-anchor:top" coordsize="561835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" path="m,l5618353,r,9144l,9144,,e" filled="f" stroked="f" strokeweight="0">
                  <v:stroke miterlimit="83231f" joinstyle="miter"/>
                  <v:path arrowok="t" textboxrect="0,0,5618353,9144"/>
                </v:shape>
                <w10:wrap type="square" anchorx="margin"/>
              </v:group>
            </w:pict>
          </mc:Fallback>
        </mc:AlternateContent>
      </w:r>
    </w:p>
    <w:p w14:paraId="60D34919"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5.1 What provisions are or will be in place for data security (including data recovery as well as secure storage/archiving and transfer of sensitive data)?</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5A1A05FC"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24A82438" w14:textId="77777777" w:rsidR="001C5ADE" w:rsidRPr="00C64F7A" w:rsidRDefault="00CD030C">
            <w:pPr>
              <w:pStyle w:val="Textbody"/>
              <w:spacing w:line="360" w:lineRule="auto"/>
              <w:jc w:val="both"/>
              <w:rPr>
                <w:rFonts w:ascii="Verdana" w:hAnsi="Verdana"/>
              </w:rPr>
            </w:pPr>
            <w:r w:rsidRPr="00C64F7A">
              <w:rPr>
                <w:rStyle w:val="StrongEmphasis"/>
                <w:rFonts w:ascii="Verdana" w:hAnsi="Verdana"/>
                <w:sz w:val="20"/>
                <w:szCs w:val="20"/>
              </w:rPr>
              <w:t>Example answer</w:t>
            </w:r>
          </w:p>
          <w:p w14:paraId="61822D8B" w14:textId="77777777" w:rsidR="001C5ADE" w:rsidRPr="00C64F7A" w:rsidRDefault="00CD030C">
            <w:pPr>
              <w:pStyle w:val="Textbody"/>
              <w:spacing w:line="360" w:lineRule="auto"/>
              <w:jc w:val="both"/>
              <w:rPr>
                <w:rFonts w:ascii="Verdana" w:hAnsi="Verdana"/>
                <w:sz w:val="20"/>
                <w:szCs w:val="20"/>
              </w:rPr>
            </w:pPr>
            <w:r w:rsidRPr="00054AF2">
              <w:rPr>
                <w:rFonts w:ascii="Verdana" w:hAnsi="Verdana"/>
                <w:color w:val="0070C0"/>
                <w:sz w:val="20"/>
                <w:szCs w:val="20"/>
              </w:rPr>
              <w:t>Data collected from the research group for the Project will be digitised and stored on the ICAC’s which is subject to regular back-up that is controlled by the ICAC’s IT personnel. Content will be checked regularly to preserve its integrity, security, and durability.</w:t>
            </w:r>
          </w:p>
        </w:tc>
      </w:tr>
    </w:tbl>
    <w:p w14:paraId="3364823E" w14:textId="77777777" w:rsidR="001C5ADE" w:rsidRPr="00C64F7A" w:rsidRDefault="001C5ADE">
      <w:pPr>
        <w:pStyle w:val="Textbody"/>
        <w:spacing w:line="360" w:lineRule="auto"/>
        <w:jc w:val="both"/>
        <w:rPr>
          <w:rFonts w:ascii="Verdana" w:hAnsi="Verdana"/>
          <w:sz w:val="20"/>
          <w:szCs w:val="20"/>
        </w:rPr>
      </w:pPr>
    </w:p>
    <w:p w14:paraId="31E55B5E"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5.2 Specify if you have policies regarding the storage of intermediate results and temporary files:</w:t>
      </w:r>
    </w:p>
    <w:p w14:paraId="46EEECA1"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Yes</w:t>
      </w:r>
    </w:p>
    <w:p w14:paraId="56F8C144"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No</w:t>
      </w:r>
    </w:p>
    <w:p w14:paraId="201B334F"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I don't know</w:t>
      </w:r>
    </w:p>
    <w:p w14:paraId="4E8C1CDD"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Other</w:t>
      </w:r>
    </w:p>
    <w:p w14:paraId="703C28D8" w14:textId="77777777" w:rsidR="001C5ADE" w:rsidRPr="00C64F7A" w:rsidRDefault="001C5ADE">
      <w:pPr>
        <w:pStyle w:val="Textbody"/>
        <w:spacing w:after="0" w:line="360" w:lineRule="auto"/>
        <w:jc w:val="both"/>
        <w:rPr>
          <w:rFonts w:ascii="Verdana" w:hAnsi="Verdana"/>
          <w:sz w:val="20"/>
          <w:szCs w:val="20"/>
        </w:rPr>
      </w:pPr>
    </w:p>
    <w:p w14:paraId="4EF7C926" w14:textId="77777777" w:rsidR="001C5ADE" w:rsidRPr="00C64F7A" w:rsidRDefault="00CD030C">
      <w:pPr>
        <w:pStyle w:val="Textbody"/>
        <w:spacing w:after="0" w:line="360" w:lineRule="auto"/>
        <w:jc w:val="both"/>
        <w:rPr>
          <w:rFonts w:ascii="Verdana" w:hAnsi="Verdana"/>
          <w:b/>
          <w:bCs/>
          <w:sz w:val="20"/>
          <w:szCs w:val="20"/>
        </w:rPr>
      </w:pPr>
      <w:r w:rsidRPr="00C64F7A">
        <w:rPr>
          <w:rFonts w:ascii="Verdana" w:hAnsi="Verdana"/>
          <w:b/>
          <w:bCs/>
          <w:sz w:val="20"/>
          <w:szCs w:val="20"/>
        </w:rPr>
        <w:t>5.3 Will the data be safely stored in trusted repositories for long term preservation and curation?</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4FDBD2CF"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2EC9930" w14:textId="77777777" w:rsidR="001C5ADE" w:rsidRPr="00C64F7A" w:rsidRDefault="00CD030C">
            <w:pPr>
              <w:pStyle w:val="Textbody"/>
              <w:spacing w:after="0" w:line="360" w:lineRule="auto"/>
              <w:jc w:val="both"/>
              <w:rPr>
                <w:rFonts w:ascii="Verdana" w:hAnsi="Verdana"/>
              </w:rPr>
            </w:pPr>
            <w:r w:rsidRPr="00C64F7A">
              <w:rPr>
                <w:rStyle w:val="StrongEmphasis"/>
                <w:rFonts w:ascii="Verdana" w:hAnsi="Verdana"/>
                <w:sz w:val="20"/>
                <w:szCs w:val="20"/>
              </w:rPr>
              <w:t>Example answer</w:t>
            </w:r>
          </w:p>
          <w:p w14:paraId="19BD8CDF" w14:textId="77777777" w:rsidR="001C5ADE" w:rsidRPr="00C64F7A" w:rsidRDefault="00CD030C">
            <w:pPr>
              <w:pStyle w:val="Textbody"/>
              <w:spacing w:line="360" w:lineRule="auto"/>
              <w:jc w:val="both"/>
              <w:rPr>
                <w:rFonts w:ascii="Verdana" w:hAnsi="Verdana"/>
                <w:sz w:val="20"/>
                <w:szCs w:val="20"/>
              </w:rPr>
            </w:pPr>
            <w:r w:rsidRPr="00C64F7A">
              <w:rPr>
                <w:rFonts w:ascii="Verdana" w:hAnsi="Verdana"/>
                <w:sz w:val="20"/>
                <w:szCs w:val="20"/>
              </w:rPr>
              <w:t>At the end of the project, all the final data will be deposited at the CORA.RDR data repository. The following list describes their security settings:</w:t>
            </w:r>
          </w:p>
          <w:p w14:paraId="17D216F7" w14:textId="77777777" w:rsidR="001C5ADE" w:rsidRPr="00C64F7A" w:rsidRDefault="00CD030C">
            <w:pPr>
              <w:pStyle w:val="Textbody"/>
              <w:numPr>
                <w:ilvl w:val="0"/>
                <w:numId w:val="5"/>
              </w:numPr>
              <w:spacing w:after="0" w:line="360" w:lineRule="auto"/>
              <w:jc w:val="both"/>
              <w:rPr>
                <w:rFonts w:ascii="Verdana" w:hAnsi="Verdana"/>
                <w:sz w:val="20"/>
                <w:szCs w:val="20"/>
              </w:rPr>
            </w:pPr>
            <w:r w:rsidRPr="00C64F7A">
              <w:rPr>
                <w:rFonts w:ascii="Verdana" w:hAnsi="Verdana"/>
                <w:sz w:val="20"/>
                <w:szCs w:val="20"/>
              </w:rPr>
              <w:t>Versions: Data files are versioned. Records are not versioned. The uploaded data is archived as a Submission Information Package. Derivatives of data files are generated, but original content is never modified. Records can be retracted from public view; however, the data files and records are preserved.</w:t>
            </w:r>
          </w:p>
          <w:p w14:paraId="71C7ADEF" w14:textId="77777777" w:rsidR="001C5ADE" w:rsidRPr="00C64F7A" w:rsidRDefault="00CD030C">
            <w:pPr>
              <w:pStyle w:val="Textbody"/>
              <w:numPr>
                <w:ilvl w:val="0"/>
                <w:numId w:val="5"/>
              </w:numPr>
              <w:spacing w:after="0" w:line="360" w:lineRule="auto"/>
              <w:jc w:val="both"/>
              <w:rPr>
                <w:rFonts w:ascii="Verdana" w:hAnsi="Verdana"/>
                <w:sz w:val="20"/>
                <w:szCs w:val="20"/>
              </w:rPr>
            </w:pPr>
            <w:r w:rsidRPr="00C64F7A">
              <w:rPr>
                <w:rFonts w:ascii="Verdana" w:hAnsi="Verdana"/>
                <w:sz w:val="20"/>
                <w:szCs w:val="20"/>
              </w:rPr>
              <w:t>Replicas: All data files are stored in the CSUC Centre, primarily in Barcelona, with replicas in Consorcio Madroño in Madrid. Data files are kept in multiple replicas in a distributed file system, which is backed up to tape on a nightly basis.</w:t>
            </w:r>
          </w:p>
          <w:p w14:paraId="1468B079" w14:textId="62D7D7DE" w:rsidR="001C5ADE" w:rsidRPr="00E65BC4" w:rsidRDefault="00CD030C">
            <w:pPr>
              <w:pStyle w:val="Textbody"/>
              <w:numPr>
                <w:ilvl w:val="0"/>
                <w:numId w:val="5"/>
              </w:numPr>
              <w:spacing w:after="0" w:line="360" w:lineRule="auto"/>
              <w:jc w:val="both"/>
              <w:rPr>
                <w:rFonts w:ascii="Verdana" w:hAnsi="Verdana"/>
                <w:sz w:val="20"/>
                <w:szCs w:val="20"/>
              </w:rPr>
            </w:pPr>
            <w:r w:rsidRPr="00C64F7A">
              <w:rPr>
                <w:rFonts w:ascii="Verdana" w:hAnsi="Verdana"/>
                <w:sz w:val="20"/>
                <w:szCs w:val="20"/>
              </w:rPr>
              <w:t xml:space="preserve">Retention period: Items will be retained for the lifetime of the repository. </w:t>
            </w:r>
            <w:r w:rsidRPr="00E65BC4">
              <w:rPr>
                <w:rFonts w:ascii="Verdana" w:hAnsi="Verdana"/>
                <w:sz w:val="20"/>
                <w:szCs w:val="20"/>
              </w:rPr>
              <w:t xml:space="preserve">The </w:t>
            </w:r>
            <w:r w:rsidR="00054AF2" w:rsidRPr="00E65BC4">
              <w:rPr>
                <w:rFonts w:ascii="Verdana" w:hAnsi="Verdana"/>
                <w:sz w:val="20"/>
                <w:szCs w:val="20"/>
              </w:rPr>
              <w:t>CORA.</w:t>
            </w:r>
            <w:r w:rsidRPr="00E65BC4">
              <w:rPr>
                <w:rFonts w:ascii="Verdana" w:hAnsi="Verdana"/>
                <w:sz w:val="20"/>
                <w:szCs w:val="20"/>
              </w:rPr>
              <w:t>RDR has defined a lifetime for the repository of the next 10 years minimum.</w:t>
            </w:r>
          </w:p>
          <w:p w14:paraId="0F46D52C" w14:textId="797AE08A" w:rsidR="001C5ADE" w:rsidRPr="00C64F7A" w:rsidRDefault="00CD030C">
            <w:pPr>
              <w:pStyle w:val="Textbody"/>
              <w:numPr>
                <w:ilvl w:val="0"/>
                <w:numId w:val="5"/>
              </w:numPr>
              <w:spacing w:after="0" w:line="360" w:lineRule="auto"/>
              <w:jc w:val="both"/>
              <w:rPr>
                <w:rFonts w:ascii="Verdana" w:hAnsi="Verdana"/>
                <w:sz w:val="20"/>
                <w:szCs w:val="20"/>
              </w:rPr>
            </w:pPr>
            <w:r w:rsidRPr="00E65BC4">
              <w:rPr>
                <w:rFonts w:ascii="Verdana" w:hAnsi="Verdana"/>
                <w:sz w:val="20"/>
                <w:szCs w:val="20"/>
              </w:rPr>
              <w:t xml:space="preserve">Functional preservation: The </w:t>
            </w:r>
            <w:r w:rsidR="00054AF2" w:rsidRPr="00E65BC4">
              <w:rPr>
                <w:rFonts w:ascii="Verdana" w:hAnsi="Verdana"/>
                <w:sz w:val="20"/>
                <w:szCs w:val="20"/>
              </w:rPr>
              <w:t xml:space="preserve">CORA.RDR </w:t>
            </w:r>
            <w:r w:rsidRPr="00E65BC4">
              <w:rPr>
                <w:rFonts w:ascii="Verdana" w:hAnsi="Verdana"/>
                <w:sz w:val="20"/>
                <w:szCs w:val="20"/>
              </w:rPr>
              <w:t>makes no promises of</w:t>
            </w:r>
            <w:r w:rsidRPr="00C64F7A">
              <w:rPr>
                <w:rFonts w:ascii="Verdana" w:hAnsi="Verdana"/>
                <w:sz w:val="20"/>
                <w:szCs w:val="20"/>
              </w:rPr>
              <w:t xml:space="preserve"> usability and </w:t>
            </w:r>
            <w:r w:rsidRPr="00C64F7A">
              <w:rPr>
                <w:rFonts w:ascii="Verdana" w:hAnsi="Verdana"/>
                <w:sz w:val="20"/>
                <w:szCs w:val="20"/>
              </w:rPr>
              <w:lastRenderedPageBreak/>
              <w:t>understandability of deposited objects over time. File preservation: Data files and metadata are backed up nightly and replicated into multiple copies in the online system.</w:t>
            </w:r>
          </w:p>
          <w:p w14:paraId="2B6CA9D7" w14:textId="77777777" w:rsidR="001C5ADE" w:rsidRPr="00C64F7A" w:rsidRDefault="00CD030C">
            <w:pPr>
              <w:pStyle w:val="Textbody"/>
              <w:numPr>
                <w:ilvl w:val="0"/>
                <w:numId w:val="5"/>
              </w:numPr>
              <w:spacing w:after="0" w:line="360" w:lineRule="auto"/>
              <w:jc w:val="both"/>
              <w:rPr>
                <w:rFonts w:ascii="Verdana" w:hAnsi="Verdana"/>
                <w:sz w:val="20"/>
                <w:szCs w:val="20"/>
              </w:rPr>
            </w:pPr>
            <w:r w:rsidRPr="00C64F7A">
              <w:rPr>
                <w:rFonts w:ascii="Verdana" w:hAnsi="Verdana"/>
                <w:sz w:val="20"/>
                <w:szCs w:val="20"/>
              </w:rPr>
              <w:t>Fixity and authenticity: All data files are stored along with an MD5 checksum of the file content and the tabular file is stored with Universal Numerical Fingerprint (UNF).</w:t>
            </w:r>
          </w:p>
          <w:p w14:paraId="02BC6112" w14:textId="77777777" w:rsidR="001C5ADE" w:rsidRPr="00C64F7A" w:rsidRDefault="00CD030C">
            <w:pPr>
              <w:pStyle w:val="Textbody"/>
              <w:numPr>
                <w:ilvl w:val="0"/>
                <w:numId w:val="5"/>
              </w:numPr>
              <w:spacing w:after="0" w:line="360" w:lineRule="auto"/>
              <w:jc w:val="both"/>
              <w:rPr>
                <w:rFonts w:ascii="Verdana" w:hAnsi="Verdana"/>
                <w:sz w:val="20"/>
                <w:szCs w:val="20"/>
              </w:rPr>
            </w:pPr>
            <w:r w:rsidRPr="00C64F7A">
              <w:rPr>
                <w:rFonts w:ascii="Verdana" w:hAnsi="Verdana"/>
                <w:sz w:val="20"/>
                <w:szCs w:val="20"/>
              </w:rPr>
              <w:t>Files are regularly checked against their checksums to assure that file content remains constant.</w:t>
            </w:r>
          </w:p>
          <w:p w14:paraId="0FE4995A" w14:textId="2B43B62F" w:rsidR="001C5ADE" w:rsidRPr="00C64F7A" w:rsidRDefault="00CD030C">
            <w:pPr>
              <w:pStyle w:val="Textbody"/>
              <w:numPr>
                <w:ilvl w:val="0"/>
                <w:numId w:val="5"/>
              </w:numPr>
              <w:spacing w:line="360" w:lineRule="auto"/>
              <w:jc w:val="both"/>
              <w:rPr>
                <w:rFonts w:ascii="Verdana" w:hAnsi="Verdana"/>
                <w:sz w:val="20"/>
                <w:szCs w:val="20"/>
              </w:rPr>
            </w:pPr>
            <w:r w:rsidRPr="00C64F7A">
              <w:rPr>
                <w:rFonts w:ascii="Verdana" w:hAnsi="Verdana"/>
                <w:sz w:val="20"/>
                <w:szCs w:val="20"/>
              </w:rPr>
              <w:t xml:space="preserve">Succession plans: In case of closure of the repository, a guarantee has been made from </w:t>
            </w:r>
            <w:r w:rsidR="00054AF2" w:rsidRPr="00E65BC4">
              <w:rPr>
                <w:rFonts w:ascii="Verdana" w:hAnsi="Verdana"/>
                <w:sz w:val="20"/>
                <w:szCs w:val="20"/>
              </w:rPr>
              <w:t>CORA.RDR</w:t>
            </w:r>
            <w:r w:rsidRPr="00C64F7A">
              <w:rPr>
                <w:rFonts w:ascii="Verdana" w:hAnsi="Verdana"/>
                <w:sz w:val="20"/>
                <w:szCs w:val="20"/>
              </w:rPr>
              <w:t xml:space="preserve"> to migrate all content to suitable alternative institutional and/or subject-based repositories.</w:t>
            </w:r>
          </w:p>
        </w:tc>
      </w:tr>
    </w:tbl>
    <w:p w14:paraId="3F333A1F" w14:textId="77777777" w:rsidR="001C5ADE" w:rsidRPr="00C64F7A" w:rsidRDefault="001C5ADE">
      <w:pPr>
        <w:pStyle w:val="Textbody"/>
        <w:spacing w:after="0" w:line="360" w:lineRule="auto"/>
        <w:jc w:val="both"/>
        <w:rPr>
          <w:rFonts w:ascii="Verdana" w:hAnsi="Verdana"/>
          <w:sz w:val="20"/>
          <w:szCs w:val="20"/>
        </w:rPr>
      </w:pPr>
    </w:p>
    <w:p w14:paraId="35E5A7DC" w14:textId="77777777" w:rsidR="00CF633D" w:rsidRPr="00C64F7A" w:rsidRDefault="00CF633D">
      <w:pPr>
        <w:rPr>
          <w:rFonts w:ascii="Verdana" w:hAnsi="Verdana"/>
          <w:b/>
          <w:bCs/>
          <w:color w:val="800000"/>
          <w:sz w:val="22"/>
          <w:szCs w:val="22"/>
        </w:rPr>
      </w:pPr>
      <w:r w:rsidRPr="00C64F7A">
        <w:rPr>
          <w:rFonts w:ascii="Verdana" w:hAnsi="Verdana"/>
          <w:b/>
          <w:bCs/>
          <w:color w:val="800000"/>
          <w:sz w:val="22"/>
          <w:szCs w:val="22"/>
        </w:rPr>
        <w:br w:type="page"/>
      </w:r>
    </w:p>
    <w:p w14:paraId="2B4998D2" w14:textId="5B393102" w:rsidR="001C5ADE" w:rsidRDefault="00CD030C">
      <w:pPr>
        <w:pStyle w:val="Standard"/>
        <w:spacing w:line="360" w:lineRule="auto"/>
        <w:jc w:val="both"/>
        <w:rPr>
          <w:rFonts w:ascii="Verdana" w:hAnsi="Verdana"/>
          <w:b/>
          <w:bCs/>
          <w:color w:val="A82434"/>
          <w:sz w:val="22"/>
          <w:szCs w:val="22"/>
        </w:rPr>
      </w:pPr>
      <w:r w:rsidRPr="00C64F7A">
        <w:rPr>
          <w:rFonts w:ascii="Verdana" w:hAnsi="Verdana"/>
          <w:b/>
          <w:bCs/>
          <w:color w:val="A82434"/>
          <w:sz w:val="22"/>
          <w:szCs w:val="22"/>
        </w:rPr>
        <w:lastRenderedPageBreak/>
        <w:t>6. Ethics</w:t>
      </w:r>
    </w:p>
    <w:p w14:paraId="3C19F1FE" w14:textId="4A657610" w:rsidR="00C64F7A" w:rsidRPr="00C64F7A" w:rsidRDefault="00C64F7A">
      <w:pPr>
        <w:pStyle w:val="Standard"/>
        <w:spacing w:line="360" w:lineRule="auto"/>
        <w:jc w:val="both"/>
        <w:rPr>
          <w:rFonts w:ascii="Verdana" w:hAnsi="Verdana"/>
          <w:b/>
          <w:bCs/>
          <w:color w:val="A82434"/>
          <w:sz w:val="22"/>
          <w:szCs w:val="22"/>
        </w:rPr>
      </w:pPr>
      <w:r w:rsidRPr="00C64F7A">
        <w:rPr>
          <w:rFonts w:ascii="Verdana" w:hAnsi="Verdana"/>
          <w:noProof/>
          <w:color w:val="A82434"/>
          <w:lang w:val="en-GB"/>
        </w:rPr>
        <mc:AlternateContent>
          <mc:Choice Requires="wpg">
            <w:drawing>
              <wp:anchor distT="0" distB="0" distL="114300" distR="114300" simplePos="0" relativeHeight="251680768" behindDoc="0" locked="0" layoutInCell="1" allowOverlap="1" wp14:anchorId="316F2705" wp14:editId="54B2AB3E">
                <wp:simplePos x="0" y="0"/>
                <wp:positionH relativeFrom="margin">
                  <wp:align>left</wp:align>
                </wp:positionH>
                <wp:positionV relativeFrom="paragraph">
                  <wp:posOffset>33892</wp:posOffset>
                </wp:positionV>
                <wp:extent cx="5617845" cy="5715"/>
                <wp:effectExtent l="0" t="0" r="0" b="0"/>
                <wp:wrapSquare wrapText="bothSides"/>
                <wp:docPr id="26" name="Group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27"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w:pict>
              <v:group w14:anchorId="30851798" id="Group 8212" o:spid="_x0000_s1026" style="position:absolute;margin-left:0;margin-top:2.65pt;width:442.35pt;height:.45pt;z-index:251680768;mso-position-horizontal:left;mso-position-horizontal-relative:margin" coordsize="561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">
                <v:shape id="Shape 8636" o:spid="_x0000_s1027" style="position:absolute;width:56183;height:91;visibility:visible;mso-wrap-style:square;v-text-anchor:top" coordsize="561835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" path="m,l5618353,r,9144l,9144,,e" filled="f" stroked="f" strokeweight="0">
                  <v:stroke miterlimit="83231f" joinstyle="miter"/>
                  <v:path arrowok="t" textboxrect="0,0,5618353,9144"/>
                </v:shape>
                <w10:wrap type="square" anchorx="margin"/>
              </v:group>
            </w:pict>
          </mc:Fallback>
        </mc:AlternateContent>
      </w:r>
    </w:p>
    <w:p w14:paraId="417876CC"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6.1 Are there, or could there be, any ethics or legal issues that can have an impact on data sharing? These can also be discussed in the context of the ethics review. If relevant, include references to ethics deliverables and ethics chapter in the Description of the Action (DoA).</w:t>
      </w:r>
    </w:p>
    <w:p w14:paraId="45724707"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Yes</w:t>
      </w:r>
    </w:p>
    <w:p w14:paraId="4C1BA5FE"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No</w:t>
      </w:r>
    </w:p>
    <w:p w14:paraId="5BBBE1EE"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I don't know</w:t>
      </w:r>
    </w:p>
    <w:p w14:paraId="51D74D70"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Not applicable</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050EAD9F"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BC2A3B1" w14:textId="77777777" w:rsidR="001C5ADE" w:rsidRPr="00C64F7A" w:rsidRDefault="001C5ADE">
            <w:pPr>
              <w:pStyle w:val="TableContents"/>
              <w:jc w:val="both"/>
              <w:rPr>
                <w:rFonts w:ascii="Verdana" w:hAnsi="Verdana"/>
                <w:sz w:val="20"/>
                <w:szCs w:val="20"/>
              </w:rPr>
            </w:pPr>
          </w:p>
        </w:tc>
      </w:tr>
    </w:tbl>
    <w:p w14:paraId="1F276AF4" w14:textId="77777777" w:rsidR="001C5ADE" w:rsidRPr="00C64F7A" w:rsidRDefault="001C5ADE">
      <w:pPr>
        <w:pStyle w:val="Textbody"/>
        <w:spacing w:line="360" w:lineRule="auto"/>
        <w:jc w:val="both"/>
        <w:rPr>
          <w:rFonts w:ascii="Verdana" w:hAnsi="Verdana"/>
          <w:sz w:val="20"/>
          <w:szCs w:val="20"/>
        </w:rPr>
      </w:pPr>
    </w:p>
    <w:p w14:paraId="463EE357"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6.2 Will informed consent for data sharing and long term preservation be included in questionnaires dealing with personal data?</w:t>
      </w:r>
    </w:p>
    <w:p w14:paraId="75A44C21"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Yes</w:t>
      </w:r>
    </w:p>
    <w:p w14:paraId="3B0991CA"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No</w:t>
      </w:r>
    </w:p>
    <w:p w14:paraId="792AB956"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I don't know</w:t>
      </w:r>
    </w:p>
    <w:p w14:paraId="771518F7" w14:textId="77777777" w:rsidR="001C5ADE" w:rsidRPr="00C64F7A" w:rsidRDefault="00CD030C">
      <w:pPr>
        <w:pStyle w:val="Textbody"/>
        <w:spacing w:after="0" w:line="360" w:lineRule="auto"/>
        <w:jc w:val="both"/>
        <w:rPr>
          <w:rFonts w:ascii="Verdana" w:hAnsi="Verdana"/>
          <w:sz w:val="20"/>
          <w:szCs w:val="20"/>
        </w:rPr>
      </w:pPr>
      <w:r w:rsidRPr="00C64F7A">
        <w:rPr>
          <w:rFonts w:ascii="Segoe UI Symbol" w:hAnsi="Segoe UI Symbol" w:cs="Segoe UI Symbol"/>
          <w:color w:val="000000"/>
          <w:sz w:val="20"/>
          <w:szCs w:val="20"/>
        </w:rPr>
        <w:t>☐</w:t>
      </w:r>
      <w:r w:rsidRPr="00C64F7A">
        <w:rPr>
          <w:rFonts w:ascii="Verdana" w:hAnsi="Verdana"/>
          <w:color w:val="000000"/>
          <w:sz w:val="20"/>
          <w:szCs w:val="20"/>
        </w:rPr>
        <w:t xml:space="preserve"> </w:t>
      </w:r>
      <w:r w:rsidRPr="00C64F7A">
        <w:rPr>
          <w:rFonts w:ascii="Verdana" w:hAnsi="Verdana"/>
          <w:sz w:val="20"/>
          <w:szCs w:val="20"/>
        </w:rPr>
        <w:t>Not applicable</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63718D6E"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7F6BBE54" w14:textId="77777777" w:rsidR="001C5ADE" w:rsidRPr="00C64F7A" w:rsidRDefault="001C5ADE">
            <w:pPr>
              <w:pStyle w:val="TableContents"/>
              <w:jc w:val="both"/>
              <w:rPr>
                <w:rFonts w:ascii="Verdana" w:hAnsi="Verdana"/>
                <w:sz w:val="20"/>
                <w:szCs w:val="20"/>
              </w:rPr>
            </w:pPr>
          </w:p>
        </w:tc>
      </w:tr>
    </w:tbl>
    <w:p w14:paraId="164BAAFA" w14:textId="77777777" w:rsidR="001C5ADE" w:rsidRPr="00C64F7A" w:rsidRDefault="001C5ADE">
      <w:pPr>
        <w:pStyle w:val="Standard"/>
        <w:spacing w:line="360" w:lineRule="auto"/>
        <w:jc w:val="both"/>
        <w:rPr>
          <w:rFonts w:ascii="Verdana" w:hAnsi="Verdana"/>
          <w:sz w:val="20"/>
          <w:szCs w:val="20"/>
        </w:rPr>
      </w:pPr>
    </w:p>
    <w:p w14:paraId="6611D958" w14:textId="77777777" w:rsidR="00CF633D" w:rsidRPr="00C64F7A" w:rsidRDefault="00CF633D">
      <w:pPr>
        <w:rPr>
          <w:rFonts w:ascii="Verdana" w:hAnsi="Verdana"/>
          <w:b/>
          <w:bCs/>
          <w:color w:val="800000"/>
          <w:sz w:val="22"/>
          <w:szCs w:val="22"/>
        </w:rPr>
      </w:pPr>
      <w:r w:rsidRPr="00C64F7A">
        <w:rPr>
          <w:rFonts w:ascii="Verdana" w:hAnsi="Verdana"/>
          <w:b/>
          <w:bCs/>
          <w:color w:val="800000"/>
          <w:sz w:val="22"/>
          <w:szCs w:val="22"/>
        </w:rPr>
        <w:br w:type="page"/>
      </w:r>
    </w:p>
    <w:p w14:paraId="6FEAEF84" w14:textId="6560405D" w:rsidR="001C5ADE" w:rsidRDefault="00CD030C">
      <w:pPr>
        <w:pStyle w:val="Standard"/>
        <w:spacing w:line="360" w:lineRule="auto"/>
        <w:jc w:val="both"/>
        <w:rPr>
          <w:rFonts w:ascii="Verdana" w:hAnsi="Verdana"/>
          <w:b/>
          <w:bCs/>
          <w:color w:val="A82434"/>
          <w:sz w:val="22"/>
          <w:szCs w:val="22"/>
        </w:rPr>
      </w:pPr>
      <w:r w:rsidRPr="00C64F7A">
        <w:rPr>
          <w:rFonts w:ascii="Verdana" w:hAnsi="Verdana"/>
          <w:b/>
          <w:bCs/>
          <w:color w:val="A82434"/>
          <w:sz w:val="22"/>
          <w:szCs w:val="22"/>
        </w:rPr>
        <w:lastRenderedPageBreak/>
        <w:t>7. Other issues</w:t>
      </w:r>
    </w:p>
    <w:p w14:paraId="38921DA1" w14:textId="58878E44" w:rsidR="00C64F7A" w:rsidRPr="00C64F7A" w:rsidRDefault="00C64F7A">
      <w:pPr>
        <w:pStyle w:val="Standard"/>
        <w:spacing w:line="360" w:lineRule="auto"/>
        <w:jc w:val="both"/>
        <w:rPr>
          <w:rFonts w:ascii="Verdana" w:hAnsi="Verdana"/>
          <w:b/>
          <w:bCs/>
          <w:color w:val="A82434"/>
          <w:sz w:val="22"/>
          <w:szCs w:val="22"/>
        </w:rPr>
      </w:pPr>
      <w:r w:rsidRPr="00C64F7A">
        <w:rPr>
          <w:rFonts w:ascii="Verdana" w:hAnsi="Verdana"/>
          <w:noProof/>
          <w:color w:val="A82434"/>
          <w:lang w:val="en-GB"/>
        </w:rPr>
        <mc:AlternateContent>
          <mc:Choice Requires="wpg">
            <w:drawing>
              <wp:anchor distT="0" distB="0" distL="114300" distR="114300" simplePos="0" relativeHeight="251682816" behindDoc="0" locked="0" layoutInCell="1" allowOverlap="1" wp14:anchorId="6369AC4E" wp14:editId="3DA4BC03">
                <wp:simplePos x="0" y="0"/>
                <wp:positionH relativeFrom="margin">
                  <wp:align>left</wp:align>
                </wp:positionH>
                <wp:positionV relativeFrom="paragraph">
                  <wp:posOffset>54363</wp:posOffset>
                </wp:positionV>
                <wp:extent cx="5617845" cy="5715"/>
                <wp:effectExtent l="0" t="0" r="0" b="0"/>
                <wp:wrapSquare wrapText="bothSides"/>
                <wp:docPr id="28" name="Group 8212"/>
                <wp:cNvGraphicFramePr/>
                <a:graphic xmlns:a="http://schemas.openxmlformats.org/drawingml/2006/main">
                  <a:graphicData uri="http://schemas.microsoft.com/office/word/2010/wordprocessingGroup">
                    <wpg:wgp>
                      <wpg:cNvGrpSpPr/>
                      <wpg:grpSpPr>
                        <a:xfrm>
                          <a:off x="0" y="0"/>
                          <a:ext cx="5617845" cy="5715"/>
                          <a:chOff x="0" y="0"/>
                          <a:chExt cx="5618353" cy="6096"/>
                        </a:xfrm>
                        <a:solidFill>
                          <a:srgbClr val="A82434"/>
                        </a:solidFill>
                      </wpg:grpSpPr>
                      <wps:wsp>
                        <wps:cNvPr id="29" name="Shape 8636"/>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grpFill/>
                          <a:ln w="0" cap="flat">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w:pict>
              <v:group w14:anchorId="17BA1FA8" id="Group 8212" o:spid="_x0000_s1026" style="position:absolute;margin-left:0;margin-top:4.3pt;width:442.35pt;height:.45pt;z-index:251682816;mso-position-horizontal:left;mso-position-horizontal-relative:margin" coordsize="561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">
                <v:shape id="Shape 8636" o:spid="_x0000_s1027" style="position:absolute;width:56183;height:91;visibility:visible;mso-wrap-style:square;v-text-anchor:top" coordsize="561835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" path="m,l5618353,r,9144l,9144,,e" filled="f" stroked="f" strokeweight="0">
                  <v:stroke miterlimit="83231f" joinstyle="miter"/>
                  <v:path arrowok="t" textboxrect="0,0,5618353,9144"/>
                </v:shape>
                <w10:wrap type="square" anchorx="margin"/>
              </v:group>
            </w:pict>
          </mc:Fallback>
        </mc:AlternateContent>
      </w:r>
    </w:p>
    <w:p w14:paraId="22F38BB9" w14:textId="77777777" w:rsidR="001C5ADE" w:rsidRPr="00C64F7A" w:rsidRDefault="00CD030C">
      <w:pPr>
        <w:pStyle w:val="Textbody"/>
        <w:spacing w:line="360" w:lineRule="auto"/>
        <w:jc w:val="both"/>
        <w:rPr>
          <w:rFonts w:ascii="Verdana" w:hAnsi="Verdana"/>
          <w:b/>
          <w:bCs/>
          <w:sz w:val="20"/>
          <w:szCs w:val="20"/>
        </w:rPr>
      </w:pPr>
      <w:r w:rsidRPr="00C64F7A">
        <w:rPr>
          <w:rFonts w:ascii="Verdana" w:hAnsi="Verdana"/>
          <w:b/>
          <w:bCs/>
          <w:sz w:val="20"/>
          <w:szCs w:val="20"/>
        </w:rPr>
        <w:t>7.1 Do you, or will you, make use of other national/funder/sectorial/departmental procedures for data management?</w:t>
      </w:r>
    </w:p>
    <w:tbl>
      <w:tblPr>
        <w:tblW w:w="9637" w:type="dxa"/>
        <w:tblLayout w:type="fixed"/>
        <w:tblCellMar>
          <w:left w:w="10" w:type="dxa"/>
          <w:right w:w="10" w:type="dxa"/>
        </w:tblCellMar>
        <w:tblLook w:val="0000" w:firstRow="0" w:lastRow="0" w:firstColumn="0" w:lastColumn="0" w:noHBand="0" w:noVBand="0"/>
      </w:tblPr>
      <w:tblGrid>
        <w:gridCol w:w="9637"/>
      </w:tblGrid>
      <w:tr w:rsidR="001C5ADE" w:rsidRPr="00C64F7A" w14:paraId="5EFC6380" w14:textId="77777777">
        <w:tc>
          <w:tcPr>
            <w:tcW w:w="963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7443F9EB" w14:textId="77777777" w:rsidR="001C5ADE" w:rsidRPr="00F63613" w:rsidRDefault="00CD030C">
            <w:pPr>
              <w:pStyle w:val="Textbody"/>
              <w:spacing w:line="360" w:lineRule="auto"/>
              <w:jc w:val="both"/>
              <w:rPr>
                <w:rFonts w:ascii="Verdana" w:hAnsi="Verdana"/>
                <w:sz w:val="20"/>
                <w:szCs w:val="20"/>
              </w:rPr>
            </w:pPr>
            <w:r w:rsidRPr="00F63613">
              <w:rPr>
                <w:rStyle w:val="StrongEmphasis"/>
                <w:rFonts w:ascii="Verdana" w:hAnsi="Verdana"/>
                <w:sz w:val="20"/>
                <w:szCs w:val="20"/>
              </w:rPr>
              <w:t>Example answer</w:t>
            </w:r>
          </w:p>
          <w:p w14:paraId="6ED791AC" w14:textId="7C340599" w:rsidR="001C5ADE" w:rsidRPr="00C64F7A" w:rsidRDefault="00F63613">
            <w:pPr>
              <w:pStyle w:val="Textbody"/>
              <w:spacing w:line="360" w:lineRule="auto"/>
              <w:jc w:val="both"/>
              <w:rPr>
                <w:rFonts w:ascii="Verdana" w:hAnsi="Verdana"/>
              </w:rPr>
            </w:pPr>
            <w:r w:rsidRPr="00054AF2">
              <w:rPr>
                <w:rFonts w:ascii="Verdana" w:hAnsi="Verdana"/>
                <w:color w:val="0070C0"/>
                <w:sz w:val="20"/>
                <w:szCs w:val="20"/>
              </w:rPr>
              <w:t xml:space="preserve">In addition to the European Commission's policies on open data management, we also adhere to the </w:t>
            </w:r>
            <w:hyperlink r:id="rId20" w:history="1">
              <w:r w:rsidRPr="00F63613">
                <w:rPr>
                  <w:rStyle w:val="Enlla"/>
                  <w:rFonts w:ascii="Verdana" w:hAnsi="Verdana"/>
                  <w:sz w:val="20"/>
                  <w:szCs w:val="20"/>
                </w:rPr>
                <w:t>ICAC's Protocol for the management of research data</w:t>
              </w:r>
            </w:hyperlink>
            <w:r w:rsidRPr="00F63613">
              <w:rPr>
                <w:rFonts w:ascii="Verdana" w:hAnsi="Verdana"/>
                <w:sz w:val="20"/>
                <w:szCs w:val="20"/>
              </w:rPr>
              <w:t>.</w:t>
            </w:r>
          </w:p>
        </w:tc>
      </w:tr>
    </w:tbl>
    <w:p w14:paraId="2B6FBC22" w14:textId="77777777" w:rsidR="001C5ADE" w:rsidRPr="00C64F7A" w:rsidRDefault="001C5ADE" w:rsidP="009D78B2">
      <w:pPr>
        <w:pStyle w:val="Textbody"/>
        <w:spacing w:line="360" w:lineRule="auto"/>
        <w:jc w:val="both"/>
        <w:rPr>
          <w:rFonts w:ascii="Verdana" w:hAnsi="Verdana"/>
          <w:sz w:val="20"/>
          <w:szCs w:val="20"/>
        </w:rPr>
      </w:pPr>
    </w:p>
    <w:sectPr w:rsidR="001C5ADE" w:rsidRPr="00C64F7A" w:rsidSect="00C64F7A">
      <w:headerReference w:type="even" r:id="rId21"/>
      <w:headerReference w:type="default" r:id="rId22"/>
      <w:footerReference w:type="even" r:id="rId23"/>
      <w:footerReference w:type="default" r:id="rId24"/>
      <w:headerReference w:type="first" r:id="rId25"/>
      <w:footerReference w:type="first" r:id="rId26"/>
      <w:pgSz w:w="11905" w:h="16837"/>
      <w:pgMar w:top="1134" w:right="1134" w:bottom="1134" w:left="1134" w:header="708" w:footer="708"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59F414" w14:textId="77777777" w:rsidR="00CD030C" w:rsidRDefault="00CD030C">
      <w:r>
        <w:separator/>
      </w:r>
    </w:p>
  </w:endnote>
  <w:endnote w:type="continuationSeparator" w:id="0">
    <w:p w14:paraId="56F56DBE" w14:textId="77777777" w:rsidR="00CD030C" w:rsidRDefault="00CD03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Calibri"/>
    <w:charset w:val="00"/>
    <w:family w:val="auto"/>
    <w:pitch w:val="variable"/>
    <w:sig w:usb0="800000AF" w:usb1="1001ECEA" w:usb2="00000000" w:usb3="00000000" w:csb0="00000001" w:csb1="00000000"/>
  </w:font>
  <w:font w:name="Andale Sans UI">
    <w:altName w:val="Calibri"/>
    <w:charset w:val="00"/>
    <w:family w:val="auto"/>
    <w:pitch w:val="variable"/>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F23A72" w14:textId="77777777" w:rsidR="00D90AEE" w:rsidRDefault="00D90AEE">
    <w:pPr>
      <w:pStyle w:val="Peu"/>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79F7FB" w14:textId="422B51DE" w:rsidR="00D90AEE" w:rsidRDefault="00D90AEE">
    <w:r w:rsidRPr="000E2A94">
      <w:rPr>
        <w:rFonts w:ascii="Verdana" w:hAnsi="Verdana"/>
        <w:noProof/>
      </w:rPr>
      <mc:AlternateContent>
        <mc:Choice Requires="wpg">
          <w:drawing>
            <wp:anchor distT="0" distB="0" distL="114300" distR="114300" simplePos="0" relativeHeight="251659264" behindDoc="0" locked="0" layoutInCell="1" allowOverlap="1" wp14:anchorId="12F08AE4" wp14:editId="0284446F">
              <wp:simplePos x="0" y="0"/>
              <wp:positionH relativeFrom="margin">
                <wp:align>left</wp:align>
              </wp:positionH>
              <wp:positionV relativeFrom="page">
                <wp:posOffset>9746482</wp:posOffset>
              </wp:positionV>
              <wp:extent cx="5618353" cy="6097"/>
              <wp:effectExtent l="0" t="0" r="20955" b="32385"/>
              <wp:wrapSquare wrapText="bothSides"/>
              <wp:docPr id="8276" name="Group 8276"/>
              <wp:cNvGraphicFramePr/>
              <a:graphic xmlns:a="http://schemas.openxmlformats.org/drawingml/2006/main">
                <a:graphicData uri="http://schemas.microsoft.com/office/word/2010/wordprocessingGroup">
                  <wpg:wgp>
                    <wpg:cNvGrpSpPr/>
                    <wpg:grpSpPr>
                      <a:xfrm>
                        <a:off x="0" y="0"/>
                        <a:ext cx="5618353" cy="6097"/>
                        <a:chOff x="0" y="0"/>
                        <a:chExt cx="5618353" cy="6097"/>
                      </a:xfrm>
                    </wpg:grpSpPr>
                    <wps:wsp>
                      <wps:cNvPr id="8650" name="Shape 8650"/>
                      <wps:cNvSpPr/>
                      <wps:spPr>
                        <a:xfrm>
                          <a:off x="0" y="0"/>
                          <a:ext cx="5618353" cy="9144"/>
                        </a:xfrm>
                        <a:custGeom>
                          <a:avLst/>
                          <a:gdLst/>
                          <a:ahLst/>
                          <a:cxnLst/>
                          <a:rect l="0" t="0" r="0" b="0"/>
                          <a:pathLst>
                            <a:path w="5618353" h="9144">
                              <a:moveTo>
                                <a:pt x="0" y="0"/>
                              </a:moveTo>
                              <a:lnTo>
                                <a:pt x="5618353" y="0"/>
                              </a:lnTo>
                              <a:lnTo>
                                <a:pt x="5618353" y="9144"/>
                              </a:lnTo>
                              <a:lnTo>
                                <a:pt x="0" y="9144"/>
                              </a:lnTo>
                              <a:lnTo>
                                <a:pt x="0" y="0"/>
                              </a:lnTo>
                            </a:path>
                          </a:pathLst>
                        </a:custGeom>
                        <a:ln w="0" cap="flat">
                          <a:solidFill>
                            <a:srgbClr val="A82434"/>
                          </a:solidFill>
                          <a:miter lim="127000"/>
                        </a:ln>
                      </wps:spPr>
                      <wps:style>
                        <a:lnRef idx="0">
                          <a:srgbClr val="000000">
                            <a:alpha val="0"/>
                          </a:srgbClr>
                        </a:lnRef>
                        <a:fillRef idx="1">
                          <a:srgbClr val="2A7886"/>
                        </a:fillRef>
                        <a:effectRef idx="0">
                          <a:scrgbClr r="0" g="0" b="0"/>
                        </a:effectRef>
                        <a:fontRef idx="none"/>
                      </wps:style>
                      <wps:bodyPr/>
                    </wps:wsp>
                  </wpg:wgp>
                </a:graphicData>
              </a:graphic>
            </wp:anchor>
          </w:drawing>
        </mc:Choice>
        <mc:Fallback>
          <w:pict>
            <v:group w14:anchorId="23B75BC8" id="Group 8276" o:spid="_x0000_s1026" style="position:absolute;margin-left:0;margin-top:767.45pt;width:442.4pt;height:.5pt;z-index:251659264;mso-position-horizontal:left;mso-position-horizontal-relative:margin;mso-position-vertical-relative:page" coordsize="5618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">
              <v:shape id="Shape 8650" o:spid="_x0000_s1027" style="position:absolute;width:56183;height:91;visibility:visible;mso-wrap-style:square;v-text-anchor:top" coordsize="561835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" path="m,l5618353,r,9144l,9144,,e" fillcolor="#2a7886" strokecolor="#a82434" strokeweight="0">
                <v:stroke miterlimit="83231f" joinstyle="miter"/>
                <v:path arrowok="t" textboxrect="0,0,5618353,9144"/>
              </v:shape>
              <w10:wrap type="square" anchorx="margin" anchory="page"/>
            </v:group>
          </w:pict>
        </mc:Fallback>
      </mc:AlternateContent>
    </w:r>
  </w:p>
  <w:tbl>
    <w:tblPr>
      <w:tblStyle w:val="Taulaambq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7"/>
      <w:gridCol w:w="4247"/>
    </w:tblGrid>
    <w:tr w:rsidR="001B3B20" w:rsidRPr="001B3B20" w14:paraId="589648F6" w14:textId="77777777" w:rsidTr="001C4031">
      <w:tc>
        <w:tcPr>
          <w:tcW w:w="4247" w:type="dxa"/>
          <w:shd w:val="clear" w:color="auto" w:fill="auto"/>
        </w:tcPr>
        <w:p w14:paraId="305BC50E" w14:textId="77777777" w:rsidR="001B3B20" w:rsidRPr="00D90AEE" w:rsidRDefault="0017337E" w:rsidP="001B3B20">
          <w:pPr>
            <w:pStyle w:val="Capalera"/>
            <w:rPr>
              <w:rFonts w:ascii="Verdana" w:hAnsi="Verdana"/>
              <w:sz w:val="16"/>
              <w:szCs w:val="18"/>
            </w:rPr>
          </w:pPr>
          <w:hyperlink r:id="rId1" w:history="1">
            <w:r w:rsidR="001B3B20" w:rsidRPr="00D90AEE">
              <w:rPr>
                <w:rStyle w:val="Enlla"/>
                <w:rFonts w:ascii="Verdana" w:hAnsi="Verdana"/>
                <w:sz w:val="16"/>
                <w:szCs w:val="18"/>
              </w:rPr>
              <w:t>https://openscience.icac.cat/</w:t>
            </w:r>
          </w:hyperlink>
          <w:r w:rsidR="001B3B20" w:rsidRPr="00D90AEE">
            <w:rPr>
              <w:rFonts w:ascii="Verdana" w:hAnsi="Verdana"/>
              <w:sz w:val="16"/>
              <w:szCs w:val="18"/>
            </w:rPr>
            <w:t xml:space="preserve"> </w:t>
          </w:r>
        </w:p>
      </w:tc>
      <w:tc>
        <w:tcPr>
          <w:tcW w:w="4247" w:type="dxa"/>
          <w:shd w:val="clear" w:color="auto" w:fill="auto"/>
          <w:vAlign w:val="center"/>
        </w:tcPr>
        <w:p w14:paraId="6723CE56" w14:textId="77777777" w:rsidR="00D90AEE" w:rsidRPr="00D90AEE" w:rsidRDefault="00D90AEE" w:rsidP="00D90AEE">
          <w:pPr>
            <w:ind w:right="100"/>
            <w:jc w:val="right"/>
            <w:rPr>
              <w:rFonts w:ascii="Verdana" w:hAnsi="Verdana"/>
              <w:sz w:val="16"/>
              <w:szCs w:val="16"/>
            </w:rPr>
          </w:pPr>
          <w:r w:rsidRPr="00D90AEE">
            <w:rPr>
              <w:rFonts w:ascii="Verdana" w:eastAsia="Calibri" w:hAnsi="Verdana" w:cs="Calibri"/>
              <w:color w:val="000000"/>
              <w:sz w:val="16"/>
              <w:szCs w:val="16"/>
            </w:rPr>
            <w:fldChar w:fldCharType="begin"/>
          </w:r>
          <w:r w:rsidRPr="00D90AEE">
            <w:rPr>
              <w:rFonts w:ascii="Verdana" w:hAnsi="Verdana"/>
              <w:sz w:val="16"/>
              <w:szCs w:val="16"/>
            </w:rPr>
            <w:instrText xml:space="preserve"> PAGE   \* MERGEFORMAT </w:instrText>
          </w:r>
          <w:r w:rsidRPr="00D90AEE">
            <w:rPr>
              <w:rFonts w:ascii="Verdana" w:eastAsia="Calibri" w:hAnsi="Verdana" w:cs="Calibri"/>
              <w:color w:val="000000"/>
              <w:sz w:val="16"/>
              <w:szCs w:val="16"/>
            </w:rPr>
            <w:fldChar w:fldCharType="separate"/>
          </w:r>
          <w:r w:rsidRPr="00D90AEE">
            <w:rPr>
              <w:rFonts w:ascii="Verdana" w:eastAsia="Calibri" w:hAnsi="Verdana" w:cs="Calibri"/>
              <w:color w:val="000000"/>
              <w:sz w:val="16"/>
              <w:szCs w:val="16"/>
            </w:rPr>
            <w:t>2</w:t>
          </w:r>
          <w:r w:rsidRPr="00D90AEE">
            <w:rPr>
              <w:rFonts w:ascii="Verdana" w:eastAsia="Arial" w:hAnsi="Verdana" w:cs="Arial"/>
              <w:b/>
              <w:color w:val="2A7886"/>
              <w:sz w:val="16"/>
              <w:szCs w:val="16"/>
            </w:rPr>
            <w:fldChar w:fldCharType="end"/>
          </w:r>
          <w:r w:rsidRPr="00D90AEE">
            <w:rPr>
              <w:rFonts w:ascii="Verdana" w:eastAsia="Arial" w:hAnsi="Verdana" w:cs="Arial"/>
              <w:b/>
              <w:color w:val="2A7886"/>
              <w:sz w:val="16"/>
              <w:szCs w:val="16"/>
            </w:rPr>
            <w:t xml:space="preserve"> </w:t>
          </w:r>
          <w:r w:rsidRPr="00D90AEE">
            <w:rPr>
              <w:rFonts w:ascii="Verdana" w:eastAsia="Arial" w:hAnsi="Verdana" w:cs="Arial"/>
              <w:color w:val="A82434"/>
              <w:sz w:val="16"/>
              <w:szCs w:val="16"/>
            </w:rPr>
            <w:t>/</w:t>
          </w:r>
          <w:r w:rsidRPr="00D90AEE">
            <w:rPr>
              <w:rFonts w:ascii="Verdana" w:eastAsia="Arial" w:hAnsi="Verdana" w:cs="Arial"/>
              <w:color w:val="2A7886"/>
              <w:sz w:val="16"/>
              <w:szCs w:val="16"/>
            </w:rPr>
            <w:t xml:space="preserve"> </w:t>
          </w:r>
          <w:r w:rsidRPr="00D90AEE">
            <w:rPr>
              <w:rFonts w:ascii="Verdana" w:hAnsi="Verdana"/>
              <w:sz w:val="16"/>
              <w:szCs w:val="16"/>
            </w:rPr>
            <w:fldChar w:fldCharType="begin"/>
          </w:r>
          <w:r w:rsidRPr="00D90AEE">
            <w:rPr>
              <w:rFonts w:ascii="Verdana" w:hAnsi="Verdana"/>
              <w:sz w:val="16"/>
              <w:szCs w:val="16"/>
            </w:rPr>
            <w:instrText>NUMPAGES   \* MERGEFORMAT</w:instrText>
          </w:r>
          <w:r w:rsidRPr="00D90AEE">
            <w:rPr>
              <w:rFonts w:ascii="Verdana" w:hAnsi="Verdana"/>
              <w:sz w:val="16"/>
              <w:szCs w:val="16"/>
            </w:rPr>
            <w:fldChar w:fldCharType="separate"/>
          </w:r>
          <w:r w:rsidRPr="00D90AEE">
            <w:rPr>
              <w:rFonts w:ascii="Verdana" w:hAnsi="Verdana"/>
              <w:sz w:val="16"/>
              <w:szCs w:val="16"/>
            </w:rPr>
            <w:t>7</w:t>
          </w:r>
          <w:r w:rsidRPr="00D90AEE">
            <w:rPr>
              <w:rFonts w:ascii="Verdana" w:hAnsi="Verdana"/>
              <w:sz w:val="16"/>
              <w:szCs w:val="16"/>
            </w:rPr>
            <w:fldChar w:fldCharType="end"/>
          </w:r>
          <w:r w:rsidRPr="00D90AEE">
            <w:rPr>
              <w:rFonts w:ascii="Verdana" w:eastAsia="Arial" w:hAnsi="Verdana" w:cs="Arial"/>
              <w:color w:val="2A7886"/>
              <w:sz w:val="16"/>
              <w:szCs w:val="16"/>
            </w:rPr>
            <w:t xml:space="preserve"> </w:t>
          </w:r>
        </w:p>
        <w:p w14:paraId="4BA37397" w14:textId="674542E2" w:rsidR="001B3B20" w:rsidRPr="00D90AEE" w:rsidRDefault="001B3B20" w:rsidP="001B3B20">
          <w:pPr>
            <w:pStyle w:val="Capalera"/>
            <w:jc w:val="right"/>
            <w:rPr>
              <w:rFonts w:ascii="Verdana" w:hAnsi="Verdana"/>
              <w:sz w:val="16"/>
              <w:lang w:val="en-US"/>
            </w:rPr>
          </w:pPr>
        </w:p>
      </w:tc>
    </w:tr>
  </w:tbl>
  <w:p w14:paraId="4F3B3A28" w14:textId="77777777" w:rsidR="001B3B20" w:rsidRDefault="001B3B20">
    <w:pPr>
      <w:pStyle w:val="Peu"/>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8D0544" w14:textId="66FAB163" w:rsidR="00C64F7A" w:rsidRDefault="00C64F7A">
    <w:pPr>
      <w:pStyle w:val="Peu"/>
      <w:jc w:val="center"/>
      <w:rPr>
        <w:caps/>
        <w:color w:val="4472C4" w:themeColor="accent1"/>
      </w:rPr>
    </w:pPr>
  </w:p>
  <w:p w14:paraId="19B45E29" w14:textId="77777777" w:rsidR="00C64F7A" w:rsidRDefault="00C64F7A">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08167C" w14:textId="77777777" w:rsidR="00CD030C" w:rsidRDefault="00CD030C">
      <w:r>
        <w:rPr>
          <w:color w:val="000000"/>
        </w:rPr>
        <w:separator/>
      </w:r>
    </w:p>
  </w:footnote>
  <w:footnote w:type="continuationSeparator" w:id="0">
    <w:p w14:paraId="62536BC3" w14:textId="77777777" w:rsidR="00CD030C" w:rsidRDefault="00CD030C">
      <w:r>
        <w:continuationSeparator/>
      </w:r>
    </w:p>
  </w:footnote>
  <w:footnote w:id="1">
    <w:p w14:paraId="55525B24" w14:textId="77777777" w:rsidR="00FB560D" w:rsidRPr="0041532E" w:rsidRDefault="00FB560D" w:rsidP="00FB560D">
      <w:pPr>
        <w:pStyle w:val="Textdenotaapeudepgina"/>
        <w:rPr>
          <w:rFonts w:ascii="Verdana" w:hAnsi="Verdana"/>
          <w:lang w:val="ca-ES"/>
        </w:rPr>
      </w:pPr>
      <w:r w:rsidRPr="0041532E">
        <w:rPr>
          <w:rStyle w:val="Refernciadenotaapeudepgina"/>
          <w:rFonts w:ascii="Verdana" w:hAnsi="Verdana"/>
          <w:sz w:val="18"/>
        </w:rPr>
        <w:footnoteRef/>
      </w:r>
      <w:r w:rsidRPr="0041532E">
        <w:rPr>
          <w:rFonts w:ascii="Verdana" w:hAnsi="Verdana"/>
          <w:sz w:val="18"/>
        </w:rPr>
        <w:t xml:space="preserve"> For any questions contact the ICAC’s Documentation Centre and Library.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D0B351" w14:textId="77777777" w:rsidR="00D90AEE" w:rsidRDefault="00D90AEE">
    <w:pPr>
      <w:pStyle w:val="Capaler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ulaambq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7"/>
      <w:gridCol w:w="4469"/>
    </w:tblGrid>
    <w:tr w:rsidR="00C64F7A" w:rsidRPr="00B47544" w14:paraId="6805FC1D" w14:textId="77777777" w:rsidTr="001C4031">
      <w:tc>
        <w:tcPr>
          <w:tcW w:w="4247" w:type="dxa"/>
          <w:shd w:val="clear" w:color="auto" w:fill="auto"/>
        </w:tcPr>
        <w:p w14:paraId="620BB41C" w14:textId="77777777" w:rsidR="00C64F7A" w:rsidRDefault="00C64F7A" w:rsidP="00C64F7A">
          <w:pPr>
            <w:pStyle w:val="Capalera"/>
          </w:pPr>
          <w:bookmarkStart w:id="1" w:name="_Hlk134628344"/>
          <w:r>
            <w:rPr>
              <w:noProof/>
            </w:rPr>
            <w:drawing>
              <wp:inline distT="0" distB="0" distL="0" distR="0" wp14:anchorId="48A5E257" wp14:editId="1EE8FC79">
                <wp:extent cx="1535556" cy="838200"/>
                <wp:effectExtent l="0" t="0" r="7620" b="0"/>
                <wp:docPr id="5" name="Imagen 5" descr="logo_icac-1024×559 – Clara de la Torre Fernánd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icac-1024×559 – Clara de la Torre Fernánde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9995" cy="840623"/>
                        </a:xfrm>
                        <a:prstGeom prst="rect">
                          <a:avLst/>
                        </a:prstGeom>
                        <a:noFill/>
                        <a:ln>
                          <a:noFill/>
                        </a:ln>
                      </pic:spPr>
                    </pic:pic>
                  </a:graphicData>
                </a:graphic>
              </wp:inline>
            </w:drawing>
          </w:r>
        </w:p>
      </w:tc>
      <w:tc>
        <w:tcPr>
          <w:tcW w:w="4247" w:type="dxa"/>
          <w:shd w:val="clear" w:color="auto" w:fill="auto"/>
          <w:vAlign w:val="center"/>
        </w:tcPr>
        <w:p w14:paraId="5D886106" w14:textId="77777777" w:rsidR="00C64F7A" w:rsidRDefault="00C64F7A" w:rsidP="00C64F7A">
          <w:pPr>
            <w:pStyle w:val="Capalera"/>
            <w:jc w:val="right"/>
            <w:rPr>
              <w:rFonts w:ascii="Verdana" w:hAnsi="Verdana"/>
              <w:sz w:val="20"/>
              <w:lang w:val="en-US"/>
            </w:rPr>
          </w:pPr>
          <w:r w:rsidRPr="00C64F7A">
            <w:rPr>
              <w:rFonts w:ascii="Verdana" w:hAnsi="Verdana"/>
              <w:sz w:val="20"/>
              <w:lang w:val="en-US"/>
            </w:rPr>
            <w:tab/>
          </w:r>
          <w:r w:rsidRPr="00C64F7A">
            <w:rPr>
              <w:rFonts w:ascii="Verdana" w:hAnsi="Verdana"/>
              <w:sz w:val="20"/>
              <w:lang w:val="en-US"/>
            </w:rPr>
            <w:tab/>
            <w:t xml:space="preserve">Horizon Europe Template for </w:t>
          </w:r>
        </w:p>
        <w:p w14:paraId="760990D4" w14:textId="61ADA463" w:rsidR="00C64F7A" w:rsidRPr="00C64F7A" w:rsidRDefault="00C64F7A" w:rsidP="00C64F7A">
          <w:pPr>
            <w:pStyle w:val="Capalera"/>
            <w:jc w:val="right"/>
            <w:rPr>
              <w:rFonts w:ascii="Verdana" w:hAnsi="Verdana"/>
              <w:sz w:val="20"/>
              <w:lang w:val="en-US"/>
            </w:rPr>
          </w:pPr>
          <w:r w:rsidRPr="00C64F7A">
            <w:rPr>
              <w:rFonts w:ascii="Verdana" w:hAnsi="Verdana"/>
              <w:sz w:val="20"/>
              <w:lang w:val="en-US"/>
            </w:rPr>
            <w:t>Archaeological Datasets</w:t>
          </w:r>
        </w:p>
      </w:tc>
    </w:tr>
    <w:bookmarkEnd w:id="1"/>
  </w:tbl>
  <w:p w14:paraId="2B87EE03" w14:textId="1E73104C" w:rsidR="00C64F7A" w:rsidRDefault="00C64F7A">
    <w:pPr>
      <w:pStyle w:val="Capalera"/>
    </w:pPr>
  </w:p>
  <w:p w14:paraId="3F450129" w14:textId="77777777" w:rsidR="00C64F7A" w:rsidRDefault="00C64F7A">
    <w:pPr>
      <w:pStyle w:val="Capaler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4A1354" w14:textId="7948F541" w:rsidR="00C64F7A" w:rsidRDefault="00C64F7A">
    <w:pPr>
      <w:pStyle w:val="Capalera"/>
    </w:pPr>
    <w:r>
      <w:rPr>
        <w:noProof/>
      </w:rPr>
      <w:drawing>
        <wp:inline distT="0" distB="0" distL="0" distR="0" wp14:anchorId="7EF5C7B1" wp14:editId="35FACA50">
          <wp:extent cx="1535556" cy="838200"/>
          <wp:effectExtent l="0" t="0" r="7620" b="0"/>
          <wp:docPr id="7" name="Imagen 3" descr="logo_icac-1024×559 – Clara de la Torre Fernánd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icac-1024×559 – Clara de la Torre Fernánde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9995" cy="840623"/>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61B2C"/>
    <w:multiLevelType w:val="hybridMultilevel"/>
    <w:tmpl w:val="4D449C06"/>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DB6631"/>
    <w:multiLevelType w:val="multilevel"/>
    <w:tmpl w:val="5150D880"/>
    <w:lvl w:ilvl="0">
      <w:numFmt w:val="bullet"/>
      <w:lvlText w:val="•"/>
      <w:lvlJc w:val="left"/>
      <w:pPr>
        <w:ind w:left="707" w:hanging="283"/>
      </w:pPr>
      <w:rPr>
        <w:rFonts w:ascii="OpenSymbol" w:eastAsia="OpenSymbol" w:hAnsi="OpenSymbol" w:cs="OpenSymbol"/>
      </w:rPr>
    </w:lvl>
    <w:lvl w:ilvl="1">
      <w:numFmt w:val="bullet"/>
      <w:lvlText w:val="•"/>
      <w:lvlJc w:val="left"/>
      <w:pPr>
        <w:ind w:left="1414" w:hanging="283"/>
      </w:pPr>
      <w:rPr>
        <w:rFonts w:ascii="OpenSymbol" w:eastAsia="OpenSymbol" w:hAnsi="OpenSymbol" w:cs="OpenSymbol"/>
      </w:rPr>
    </w:lvl>
    <w:lvl w:ilvl="2">
      <w:numFmt w:val="bullet"/>
      <w:lvlText w:val="•"/>
      <w:lvlJc w:val="left"/>
      <w:pPr>
        <w:ind w:left="2121" w:hanging="283"/>
      </w:pPr>
      <w:rPr>
        <w:rFonts w:ascii="OpenSymbol" w:eastAsia="OpenSymbol" w:hAnsi="OpenSymbol" w:cs="OpenSymbol"/>
      </w:rPr>
    </w:lvl>
    <w:lvl w:ilvl="3">
      <w:numFmt w:val="bullet"/>
      <w:lvlText w:val="•"/>
      <w:lvlJc w:val="left"/>
      <w:pPr>
        <w:ind w:left="2828" w:hanging="283"/>
      </w:pPr>
      <w:rPr>
        <w:rFonts w:ascii="OpenSymbol" w:eastAsia="OpenSymbol" w:hAnsi="OpenSymbol" w:cs="OpenSymbol"/>
      </w:rPr>
    </w:lvl>
    <w:lvl w:ilvl="4">
      <w:numFmt w:val="bullet"/>
      <w:lvlText w:val="•"/>
      <w:lvlJc w:val="left"/>
      <w:pPr>
        <w:ind w:left="3535" w:hanging="283"/>
      </w:pPr>
      <w:rPr>
        <w:rFonts w:ascii="OpenSymbol" w:eastAsia="OpenSymbol" w:hAnsi="OpenSymbol" w:cs="OpenSymbol"/>
      </w:rPr>
    </w:lvl>
    <w:lvl w:ilvl="5">
      <w:numFmt w:val="bullet"/>
      <w:lvlText w:val="•"/>
      <w:lvlJc w:val="left"/>
      <w:pPr>
        <w:ind w:left="4242" w:hanging="283"/>
      </w:pPr>
      <w:rPr>
        <w:rFonts w:ascii="OpenSymbol" w:eastAsia="OpenSymbol" w:hAnsi="OpenSymbol" w:cs="OpenSymbol"/>
      </w:rPr>
    </w:lvl>
    <w:lvl w:ilvl="6">
      <w:numFmt w:val="bullet"/>
      <w:lvlText w:val="•"/>
      <w:lvlJc w:val="left"/>
      <w:pPr>
        <w:ind w:left="4949" w:hanging="283"/>
      </w:pPr>
      <w:rPr>
        <w:rFonts w:ascii="OpenSymbol" w:eastAsia="OpenSymbol" w:hAnsi="OpenSymbol" w:cs="OpenSymbol"/>
      </w:rPr>
    </w:lvl>
    <w:lvl w:ilvl="7">
      <w:numFmt w:val="bullet"/>
      <w:lvlText w:val="•"/>
      <w:lvlJc w:val="left"/>
      <w:pPr>
        <w:ind w:left="5656" w:hanging="283"/>
      </w:pPr>
      <w:rPr>
        <w:rFonts w:ascii="OpenSymbol" w:eastAsia="OpenSymbol" w:hAnsi="OpenSymbol" w:cs="OpenSymbol"/>
      </w:rPr>
    </w:lvl>
    <w:lvl w:ilvl="8">
      <w:numFmt w:val="bullet"/>
      <w:lvlText w:val="•"/>
      <w:lvlJc w:val="left"/>
      <w:pPr>
        <w:ind w:left="6363" w:hanging="283"/>
      </w:pPr>
      <w:rPr>
        <w:rFonts w:ascii="OpenSymbol" w:eastAsia="OpenSymbol" w:hAnsi="OpenSymbol" w:cs="OpenSymbol"/>
      </w:rPr>
    </w:lvl>
  </w:abstractNum>
  <w:abstractNum w:abstractNumId="2" w15:restartNumberingAfterBreak="0">
    <w:nsid w:val="260B2535"/>
    <w:multiLevelType w:val="multilevel"/>
    <w:tmpl w:val="1A4AEB60"/>
    <w:lvl w:ilvl="0">
      <w:numFmt w:val="bullet"/>
      <w:lvlText w:val="•"/>
      <w:lvlJc w:val="left"/>
      <w:pPr>
        <w:ind w:left="707" w:hanging="283"/>
      </w:pPr>
      <w:rPr>
        <w:rFonts w:ascii="OpenSymbol" w:eastAsia="OpenSymbol" w:hAnsi="OpenSymbol" w:cs="OpenSymbol"/>
      </w:rPr>
    </w:lvl>
    <w:lvl w:ilvl="1">
      <w:numFmt w:val="bullet"/>
      <w:lvlText w:val="•"/>
      <w:lvlJc w:val="left"/>
      <w:pPr>
        <w:ind w:left="1414" w:hanging="283"/>
      </w:pPr>
      <w:rPr>
        <w:rFonts w:ascii="OpenSymbol" w:eastAsia="OpenSymbol" w:hAnsi="OpenSymbol" w:cs="OpenSymbol"/>
      </w:rPr>
    </w:lvl>
    <w:lvl w:ilvl="2">
      <w:numFmt w:val="bullet"/>
      <w:lvlText w:val="•"/>
      <w:lvlJc w:val="left"/>
      <w:pPr>
        <w:ind w:left="2121" w:hanging="283"/>
      </w:pPr>
      <w:rPr>
        <w:rFonts w:ascii="OpenSymbol" w:eastAsia="OpenSymbol" w:hAnsi="OpenSymbol" w:cs="OpenSymbol"/>
      </w:rPr>
    </w:lvl>
    <w:lvl w:ilvl="3">
      <w:numFmt w:val="bullet"/>
      <w:lvlText w:val="•"/>
      <w:lvlJc w:val="left"/>
      <w:pPr>
        <w:ind w:left="2828" w:hanging="283"/>
      </w:pPr>
      <w:rPr>
        <w:rFonts w:ascii="OpenSymbol" w:eastAsia="OpenSymbol" w:hAnsi="OpenSymbol" w:cs="OpenSymbol"/>
      </w:rPr>
    </w:lvl>
    <w:lvl w:ilvl="4">
      <w:numFmt w:val="bullet"/>
      <w:lvlText w:val="•"/>
      <w:lvlJc w:val="left"/>
      <w:pPr>
        <w:ind w:left="3535" w:hanging="283"/>
      </w:pPr>
      <w:rPr>
        <w:rFonts w:ascii="OpenSymbol" w:eastAsia="OpenSymbol" w:hAnsi="OpenSymbol" w:cs="OpenSymbol"/>
      </w:rPr>
    </w:lvl>
    <w:lvl w:ilvl="5">
      <w:numFmt w:val="bullet"/>
      <w:lvlText w:val="•"/>
      <w:lvlJc w:val="left"/>
      <w:pPr>
        <w:ind w:left="4242" w:hanging="283"/>
      </w:pPr>
      <w:rPr>
        <w:rFonts w:ascii="OpenSymbol" w:eastAsia="OpenSymbol" w:hAnsi="OpenSymbol" w:cs="OpenSymbol"/>
      </w:rPr>
    </w:lvl>
    <w:lvl w:ilvl="6">
      <w:numFmt w:val="bullet"/>
      <w:lvlText w:val="•"/>
      <w:lvlJc w:val="left"/>
      <w:pPr>
        <w:ind w:left="4949" w:hanging="283"/>
      </w:pPr>
      <w:rPr>
        <w:rFonts w:ascii="OpenSymbol" w:eastAsia="OpenSymbol" w:hAnsi="OpenSymbol" w:cs="OpenSymbol"/>
      </w:rPr>
    </w:lvl>
    <w:lvl w:ilvl="7">
      <w:numFmt w:val="bullet"/>
      <w:lvlText w:val="•"/>
      <w:lvlJc w:val="left"/>
      <w:pPr>
        <w:ind w:left="5656" w:hanging="283"/>
      </w:pPr>
      <w:rPr>
        <w:rFonts w:ascii="OpenSymbol" w:eastAsia="OpenSymbol" w:hAnsi="OpenSymbol" w:cs="OpenSymbol"/>
      </w:rPr>
    </w:lvl>
    <w:lvl w:ilvl="8">
      <w:numFmt w:val="bullet"/>
      <w:lvlText w:val="•"/>
      <w:lvlJc w:val="left"/>
      <w:pPr>
        <w:ind w:left="6363" w:hanging="283"/>
      </w:pPr>
      <w:rPr>
        <w:rFonts w:ascii="OpenSymbol" w:eastAsia="OpenSymbol" w:hAnsi="OpenSymbol" w:cs="OpenSymbol"/>
      </w:rPr>
    </w:lvl>
  </w:abstractNum>
  <w:abstractNum w:abstractNumId="3" w15:restartNumberingAfterBreak="0">
    <w:nsid w:val="30354F75"/>
    <w:multiLevelType w:val="hybridMultilevel"/>
    <w:tmpl w:val="680AC11A"/>
    <w:lvl w:ilvl="0" w:tplc="A27C1614">
      <w:start w:val="1"/>
      <w:numFmt w:val="bullet"/>
      <w:lvlText w:val=""/>
      <w:lvlJc w:val="left"/>
      <w:pPr>
        <w:ind w:left="720" w:hanging="360"/>
      </w:pPr>
      <w:rPr>
        <w:rFonts w:ascii="Symbol" w:hAnsi="Symbol" w:hint="default"/>
      </w:rPr>
    </w:lvl>
    <w:lvl w:ilvl="1" w:tplc="6922DE28">
      <w:start w:val="1"/>
      <w:numFmt w:val="bullet"/>
      <w:lvlText w:val="o"/>
      <w:lvlJc w:val="left"/>
      <w:pPr>
        <w:ind w:left="1440" w:hanging="360"/>
      </w:pPr>
      <w:rPr>
        <w:rFonts w:ascii="Courier New" w:hAnsi="Courier New" w:hint="default"/>
      </w:rPr>
    </w:lvl>
    <w:lvl w:ilvl="2" w:tplc="63C61CD4">
      <w:start w:val="1"/>
      <w:numFmt w:val="bullet"/>
      <w:lvlText w:val=""/>
      <w:lvlJc w:val="left"/>
      <w:pPr>
        <w:ind w:left="2160" w:hanging="360"/>
      </w:pPr>
      <w:rPr>
        <w:rFonts w:ascii="Wingdings" w:hAnsi="Wingdings" w:hint="default"/>
      </w:rPr>
    </w:lvl>
    <w:lvl w:ilvl="3" w:tplc="547EE146">
      <w:start w:val="1"/>
      <w:numFmt w:val="bullet"/>
      <w:lvlText w:val=""/>
      <w:lvlJc w:val="left"/>
      <w:pPr>
        <w:ind w:left="2880" w:hanging="360"/>
      </w:pPr>
      <w:rPr>
        <w:rFonts w:ascii="Symbol" w:hAnsi="Symbol" w:hint="default"/>
      </w:rPr>
    </w:lvl>
    <w:lvl w:ilvl="4" w:tplc="EAF41C8E">
      <w:start w:val="1"/>
      <w:numFmt w:val="bullet"/>
      <w:lvlText w:val="o"/>
      <w:lvlJc w:val="left"/>
      <w:pPr>
        <w:ind w:left="3600" w:hanging="360"/>
      </w:pPr>
      <w:rPr>
        <w:rFonts w:ascii="Courier New" w:hAnsi="Courier New" w:hint="default"/>
      </w:rPr>
    </w:lvl>
    <w:lvl w:ilvl="5" w:tplc="BD4E1166">
      <w:start w:val="1"/>
      <w:numFmt w:val="bullet"/>
      <w:lvlText w:val=""/>
      <w:lvlJc w:val="left"/>
      <w:pPr>
        <w:ind w:left="4320" w:hanging="360"/>
      </w:pPr>
      <w:rPr>
        <w:rFonts w:ascii="Wingdings" w:hAnsi="Wingdings" w:hint="default"/>
      </w:rPr>
    </w:lvl>
    <w:lvl w:ilvl="6" w:tplc="BCA6D076">
      <w:start w:val="1"/>
      <w:numFmt w:val="bullet"/>
      <w:lvlText w:val=""/>
      <w:lvlJc w:val="left"/>
      <w:pPr>
        <w:ind w:left="5040" w:hanging="360"/>
      </w:pPr>
      <w:rPr>
        <w:rFonts w:ascii="Symbol" w:hAnsi="Symbol" w:hint="default"/>
      </w:rPr>
    </w:lvl>
    <w:lvl w:ilvl="7" w:tplc="FFE4651A">
      <w:start w:val="1"/>
      <w:numFmt w:val="bullet"/>
      <w:lvlText w:val="o"/>
      <w:lvlJc w:val="left"/>
      <w:pPr>
        <w:ind w:left="5760" w:hanging="360"/>
      </w:pPr>
      <w:rPr>
        <w:rFonts w:ascii="Courier New" w:hAnsi="Courier New" w:hint="default"/>
      </w:rPr>
    </w:lvl>
    <w:lvl w:ilvl="8" w:tplc="083EB2B6">
      <w:start w:val="1"/>
      <w:numFmt w:val="bullet"/>
      <w:lvlText w:val=""/>
      <w:lvlJc w:val="left"/>
      <w:pPr>
        <w:ind w:left="6480" w:hanging="360"/>
      </w:pPr>
      <w:rPr>
        <w:rFonts w:ascii="Wingdings" w:hAnsi="Wingdings" w:hint="default"/>
      </w:rPr>
    </w:lvl>
  </w:abstractNum>
  <w:abstractNum w:abstractNumId="4" w15:restartNumberingAfterBreak="0">
    <w:nsid w:val="391066C2"/>
    <w:multiLevelType w:val="multilevel"/>
    <w:tmpl w:val="E9C829F4"/>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5" w15:restartNumberingAfterBreak="0">
    <w:nsid w:val="701523EF"/>
    <w:multiLevelType w:val="multilevel"/>
    <w:tmpl w:val="61CE8770"/>
    <w:lvl w:ilvl="0">
      <w:numFmt w:val="bullet"/>
      <w:lvlText w:val="•"/>
      <w:lvlJc w:val="left"/>
      <w:pPr>
        <w:ind w:left="707" w:hanging="283"/>
      </w:pPr>
      <w:rPr>
        <w:rFonts w:ascii="OpenSymbol" w:eastAsia="OpenSymbol" w:hAnsi="OpenSymbol" w:cs="OpenSymbol"/>
      </w:rPr>
    </w:lvl>
    <w:lvl w:ilvl="1">
      <w:numFmt w:val="bullet"/>
      <w:lvlText w:val="•"/>
      <w:lvlJc w:val="left"/>
      <w:pPr>
        <w:ind w:left="1414" w:hanging="283"/>
      </w:pPr>
      <w:rPr>
        <w:rFonts w:ascii="OpenSymbol" w:eastAsia="OpenSymbol" w:hAnsi="OpenSymbol" w:cs="OpenSymbol"/>
      </w:rPr>
    </w:lvl>
    <w:lvl w:ilvl="2">
      <w:numFmt w:val="bullet"/>
      <w:lvlText w:val="•"/>
      <w:lvlJc w:val="left"/>
      <w:pPr>
        <w:ind w:left="2121" w:hanging="283"/>
      </w:pPr>
      <w:rPr>
        <w:rFonts w:ascii="OpenSymbol" w:eastAsia="OpenSymbol" w:hAnsi="OpenSymbol" w:cs="OpenSymbol"/>
      </w:rPr>
    </w:lvl>
    <w:lvl w:ilvl="3">
      <w:numFmt w:val="bullet"/>
      <w:lvlText w:val="•"/>
      <w:lvlJc w:val="left"/>
      <w:pPr>
        <w:ind w:left="2828" w:hanging="283"/>
      </w:pPr>
      <w:rPr>
        <w:rFonts w:ascii="OpenSymbol" w:eastAsia="OpenSymbol" w:hAnsi="OpenSymbol" w:cs="OpenSymbol"/>
      </w:rPr>
    </w:lvl>
    <w:lvl w:ilvl="4">
      <w:numFmt w:val="bullet"/>
      <w:lvlText w:val="•"/>
      <w:lvlJc w:val="left"/>
      <w:pPr>
        <w:ind w:left="3535" w:hanging="283"/>
      </w:pPr>
      <w:rPr>
        <w:rFonts w:ascii="OpenSymbol" w:eastAsia="OpenSymbol" w:hAnsi="OpenSymbol" w:cs="OpenSymbol"/>
      </w:rPr>
    </w:lvl>
    <w:lvl w:ilvl="5">
      <w:numFmt w:val="bullet"/>
      <w:lvlText w:val="•"/>
      <w:lvlJc w:val="left"/>
      <w:pPr>
        <w:ind w:left="4242" w:hanging="283"/>
      </w:pPr>
      <w:rPr>
        <w:rFonts w:ascii="OpenSymbol" w:eastAsia="OpenSymbol" w:hAnsi="OpenSymbol" w:cs="OpenSymbol"/>
      </w:rPr>
    </w:lvl>
    <w:lvl w:ilvl="6">
      <w:numFmt w:val="bullet"/>
      <w:lvlText w:val="•"/>
      <w:lvlJc w:val="left"/>
      <w:pPr>
        <w:ind w:left="4949" w:hanging="283"/>
      </w:pPr>
      <w:rPr>
        <w:rFonts w:ascii="OpenSymbol" w:eastAsia="OpenSymbol" w:hAnsi="OpenSymbol" w:cs="OpenSymbol"/>
      </w:rPr>
    </w:lvl>
    <w:lvl w:ilvl="7">
      <w:numFmt w:val="bullet"/>
      <w:lvlText w:val="•"/>
      <w:lvlJc w:val="left"/>
      <w:pPr>
        <w:ind w:left="5656" w:hanging="283"/>
      </w:pPr>
      <w:rPr>
        <w:rFonts w:ascii="OpenSymbol" w:eastAsia="OpenSymbol" w:hAnsi="OpenSymbol" w:cs="OpenSymbol"/>
      </w:rPr>
    </w:lvl>
    <w:lvl w:ilvl="8">
      <w:numFmt w:val="bullet"/>
      <w:lvlText w:val="•"/>
      <w:lvlJc w:val="left"/>
      <w:pPr>
        <w:ind w:left="6363" w:hanging="283"/>
      </w:pPr>
      <w:rPr>
        <w:rFonts w:ascii="OpenSymbol" w:eastAsia="OpenSymbol" w:hAnsi="OpenSymbol" w:cs="OpenSymbol"/>
      </w:rPr>
    </w:lvl>
  </w:abstractNum>
  <w:abstractNum w:abstractNumId="6" w15:restartNumberingAfterBreak="0">
    <w:nsid w:val="79A45287"/>
    <w:multiLevelType w:val="multilevel"/>
    <w:tmpl w:val="B824D252"/>
    <w:lvl w:ilvl="0">
      <w:numFmt w:val="bullet"/>
      <w:lvlText w:val="•"/>
      <w:lvlJc w:val="left"/>
      <w:pPr>
        <w:ind w:left="707" w:hanging="283"/>
      </w:pPr>
      <w:rPr>
        <w:rFonts w:ascii="OpenSymbol" w:eastAsia="OpenSymbol" w:hAnsi="OpenSymbol" w:cs="OpenSymbol"/>
      </w:rPr>
    </w:lvl>
    <w:lvl w:ilvl="1">
      <w:numFmt w:val="bullet"/>
      <w:lvlText w:val="•"/>
      <w:lvlJc w:val="left"/>
      <w:pPr>
        <w:ind w:left="1414" w:hanging="283"/>
      </w:pPr>
      <w:rPr>
        <w:rFonts w:ascii="OpenSymbol" w:eastAsia="OpenSymbol" w:hAnsi="OpenSymbol" w:cs="OpenSymbol"/>
      </w:rPr>
    </w:lvl>
    <w:lvl w:ilvl="2">
      <w:numFmt w:val="bullet"/>
      <w:lvlText w:val="•"/>
      <w:lvlJc w:val="left"/>
      <w:pPr>
        <w:ind w:left="2121" w:hanging="283"/>
      </w:pPr>
      <w:rPr>
        <w:rFonts w:ascii="OpenSymbol" w:eastAsia="OpenSymbol" w:hAnsi="OpenSymbol" w:cs="OpenSymbol"/>
      </w:rPr>
    </w:lvl>
    <w:lvl w:ilvl="3">
      <w:numFmt w:val="bullet"/>
      <w:lvlText w:val="•"/>
      <w:lvlJc w:val="left"/>
      <w:pPr>
        <w:ind w:left="2828" w:hanging="283"/>
      </w:pPr>
      <w:rPr>
        <w:rFonts w:ascii="OpenSymbol" w:eastAsia="OpenSymbol" w:hAnsi="OpenSymbol" w:cs="OpenSymbol"/>
      </w:rPr>
    </w:lvl>
    <w:lvl w:ilvl="4">
      <w:numFmt w:val="bullet"/>
      <w:lvlText w:val="•"/>
      <w:lvlJc w:val="left"/>
      <w:pPr>
        <w:ind w:left="3535" w:hanging="283"/>
      </w:pPr>
      <w:rPr>
        <w:rFonts w:ascii="OpenSymbol" w:eastAsia="OpenSymbol" w:hAnsi="OpenSymbol" w:cs="OpenSymbol"/>
      </w:rPr>
    </w:lvl>
    <w:lvl w:ilvl="5">
      <w:numFmt w:val="bullet"/>
      <w:lvlText w:val="•"/>
      <w:lvlJc w:val="left"/>
      <w:pPr>
        <w:ind w:left="4242" w:hanging="283"/>
      </w:pPr>
      <w:rPr>
        <w:rFonts w:ascii="OpenSymbol" w:eastAsia="OpenSymbol" w:hAnsi="OpenSymbol" w:cs="OpenSymbol"/>
      </w:rPr>
    </w:lvl>
    <w:lvl w:ilvl="6">
      <w:numFmt w:val="bullet"/>
      <w:lvlText w:val="•"/>
      <w:lvlJc w:val="left"/>
      <w:pPr>
        <w:ind w:left="4949" w:hanging="283"/>
      </w:pPr>
      <w:rPr>
        <w:rFonts w:ascii="OpenSymbol" w:eastAsia="OpenSymbol" w:hAnsi="OpenSymbol" w:cs="OpenSymbol"/>
      </w:rPr>
    </w:lvl>
    <w:lvl w:ilvl="7">
      <w:numFmt w:val="bullet"/>
      <w:lvlText w:val="•"/>
      <w:lvlJc w:val="left"/>
      <w:pPr>
        <w:ind w:left="5656" w:hanging="283"/>
      </w:pPr>
      <w:rPr>
        <w:rFonts w:ascii="OpenSymbol" w:eastAsia="OpenSymbol" w:hAnsi="OpenSymbol" w:cs="OpenSymbol"/>
      </w:rPr>
    </w:lvl>
    <w:lvl w:ilvl="8">
      <w:numFmt w:val="bullet"/>
      <w:lvlText w:val="•"/>
      <w:lvlJc w:val="left"/>
      <w:pPr>
        <w:ind w:left="6363" w:hanging="283"/>
      </w:pPr>
      <w:rPr>
        <w:rFonts w:ascii="OpenSymbol" w:eastAsia="OpenSymbol" w:hAnsi="OpenSymbol" w:cs="OpenSymbol"/>
      </w:rPr>
    </w:lvl>
  </w:abstractNum>
  <w:num w:numId="1">
    <w:abstractNumId w:val="5"/>
  </w:num>
  <w:num w:numId="2">
    <w:abstractNumId w:val="4"/>
  </w:num>
  <w:num w:numId="3">
    <w:abstractNumId w:val="6"/>
  </w:num>
  <w:num w:numId="4">
    <w:abstractNumId w:val="1"/>
  </w:num>
  <w:num w:numId="5">
    <w:abstractNumId w:val="2"/>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6"/>
  <w:autoHyphenation/>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5ADE"/>
    <w:rsid w:val="00054AF2"/>
    <w:rsid w:val="00085F84"/>
    <w:rsid w:val="001064FB"/>
    <w:rsid w:val="00134E1A"/>
    <w:rsid w:val="0017337E"/>
    <w:rsid w:val="001B3B20"/>
    <w:rsid w:val="001C5ADE"/>
    <w:rsid w:val="0041532E"/>
    <w:rsid w:val="004E32B5"/>
    <w:rsid w:val="00733456"/>
    <w:rsid w:val="007F69B2"/>
    <w:rsid w:val="008625CC"/>
    <w:rsid w:val="008741DA"/>
    <w:rsid w:val="009D78B2"/>
    <w:rsid w:val="00C64F7A"/>
    <w:rsid w:val="00CB2178"/>
    <w:rsid w:val="00CD030C"/>
    <w:rsid w:val="00CD05E8"/>
    <w:rsid w:val="00CF633D"/>
    <w:rsid w:val="00D90AEE"/>
    <w:rsid w:val="00E65BC4"/>
    <w:rsid w:val="00F63613"/>
    <w:rsid w:val="00FB560D"/>
    <w:rsid w:val="00FD0AD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9BF2A7D"/>
  <w15:docId w15:val="{1E5A6F0D-384C-4FE3-8039-352CB5527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ndale Sans UI" w:hAnsi="Times New Roman" w:cs="Tahoma"/>
        <w:kern w:val="3"/>
        <w:sz w:val="24"/>
        <w:szCs w:val="24"/>
        <w:lang w:val="de-DE" w:eastAsia="ja-JP" w:bidi="fa-IR"/>
      </w:rPr>
    </w:rPrDefault>
    <w:pPrDefault>
      <w:pPr>
        <w:widowControl w:val="0"/>
        <w:suppressAutoHyphens/>
        <w:autoSpaceDN w:val="0"/>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ol1">
    <w:name w:val="heading 1"/>
    <w:basedOn w:val="Normal"/>
    <w:next w:val="Normal"/>
    <w:link w:val="Ttol1Car"/>
    <w:uiPriority w:val="9"/>
    <w:qFormat/>
    <w:rsid w:val="009D78B2"/>
    <w:pPr>
      <w:keepNext/>
      <w:keepLines/>
      <w:widowControl/>
      <w:suppressAutoHyphens w:val="0"/>
      <w:autoSpaceDN/>
      <w:spacing w:before="240"/>
      <w:jc w:val="both"/>
      <w:textAlignment w:val="auto"/>
      <w:outlineLvl w:val="0"/>
    </w:pPr>
    <w:rPr>
      <w:rFonts w:asciiTheme="majorHAnsi" w:eastAsiaTheme="majorEastAsia" w:hAnsiTheme="majorHAnsi" w:cstheme="majorBidi"/>
      <w:color w:val="2F5496" w:themeColor="accent1" w:themeShade="BF"/>
      <w:kern w:val="0"/>
      <w:sz w:val="32"/>
      <w:szCs w:val="32"/>
      <w:lang w:val="es-ES" w:eastAsia="en-US" w:bidi="ar-SA"/>
    </w:rPr>
  </w:style>
  <w:style w:type="paragraph" w:styleId="Ttol3">
    <w:name w:val="heading 3"/>
    <w:basedOn w:val="Normal"/>
    <w:next w:val="Normal"/>
    <w:link w:val="Ttol3Car"/>
    <w:uiPriority w:val="9"/>
    <w:semiHidden/>
    <w:unhideWhenUsed/>
    <w:qFormat/>
    <w:rsid w:val="00CF633D"/>
    <w:pPr>
      <w:keepNext/>
      <w:keepLines/>
      <w:spacing w:before="40"/>
      <w:outlineLvl w:val="2"/>
    </w:pPr>
    <w:rPr>
      <w:rFonts w:asciiTheme="majorHAnsi" w:eastAsiaTheme="majorEastAsia" w:hAnsiTheme="majorHAnsi" w:cstheme="majorBidi"/>
      <w:color w:val="1F3763" w:themeColor="accent1" w:themeShade="7F"/>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customStyle="1" w:styleId="Standard">
    <w:name w:val="Standard"/>
  </w:style>
  <w:style w:type="paragraph" w:customStyle="1" w:styleId="Heading">
    <w:name w:val="Heading"/>
    <w:basedOn w:val="Standard"/>
    <w:next w:val="Textbody"/>
    <w:pPr>
      <w:keepNext/>
      <w:spacing w:before="240" w:after="120"/>
    </w:pPr>
    <w:rPr>
      <w:rFonts w:ascii="Arial" w:hAnsi="Arial"/>
      <w:sz w:val="28"/>
      <w:szCs w:val="28"/>
    </w:rPr>
  </w:style>
  <w:style w:type="paragraph" w:customStyle="1" w:styleId="Textbody">
    <w:name w:val="Text body"/>
    <w:basedOn w:val="Standard"/>
    <w:pPr>
      <w:spacing w:after="120"/>
    </w:pPr>
  </w:style>
  <w:style w:type="paragraph" w:styleId="Llista">
    <w:name w:val="List"/>
    <w:basedOn w:val="Textbody"/>
  </w:style>
  <w:style w:type="paragraph" w:styleId="Llegenda">
    <w:name w:val="caption"/>
    <w:basedOn w:val="Standard"/>
    <w:pPr>
      <w:suppressLineNumbers/>
      <w:spacing w:before="120" w:after="120"/>
    </w:pPr>
    <w:rPr>
      <w:i/>
      <w:iCs/>
    </w:rPr>
  </w:style>
  <w:style w:type="paragraph" w:customStyle="1" w:styleId="Index">
    <w:name w:val="Index"/>
    <w:basedOn w:val="Standard"/>
    <w:pPr>
      <w:suppressLineNumbers/>
    </w:pPr>
  </w:style>
  <w:style w:type="paragraph" w:customStyle="1" w:styleId="ListHeading">
    <w:name w:val="List Heading"/>
    <w:basedOn w:val="Standard"/>
    <w:next w:val="ListContents"/>
  </w:style>
  <w:style w:type="paragraph" w:customStyle="1" w:styleId="ListContents">
    <w:name w:val="List Contents"/>
    <w:basedOn w:val="Standard"/>
    <w:pPr>
      <w:ind w:left="567"/>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Textbody"/>
  </w:style>
  <w:style w:type="character" w:styleId="mfasi">
    <w:name w:val="Emphasis"/>
    <w:rPr>
      <w:i/>
      <w:iCs/>
    </w:rPr>
  </w:style>
  <w:style w:type="character" w:customStyle="1" w:styleId="StrongEmphasis">
    <w:name w:val="Strong Emphasis"/>
    <w:rPr>
      <w:b/>
      <w:bCs/>
    </w:rPr>
  </w:style>
  <w:style w:type="character" w:customStyle="1" w:styleId="BulletSymbols">
    <w:name w:val="Bullet Symbols"/>
    <w:rPr>
      <w:rFonts w:ascii="OpenSymbol" w:eastAsia="OpenSymbol" w:hAnsi="OpenSymbol" w:cs="OpenSymbol"/>
    </w:rPr>
  </w:style>
  <w:style w:type="character" w:customStyle="1" w:styleId="Internetlink">
    <w:name w:val="Internet link"/>
    <w:rPr>
      <w:color w:val="000080"/>
      <w:u w:val="single"/>
    </w:rPr>
  </w:style>
  <w:style w:type="character" w:customStyle="1" w:styleId="NumberingSymbols">
    <w:name w:val="Numbering Symbols"/>
  </w:style>
  <w:style w:type="character" w:styleId="Enlla">
    <w:name w:val="Hyperlink"/>
    <w:basedOn w:val="Lletraperdefectedelpargraf"/>
    <w:uiPriority w:val="99"/>
    <w:unhideWhenUsed/>
    <w:rsid w:val="007F69B2"/>
    <w:rPr>
      <w:color w:val="0563C1" w:themeColor="hyperlink"/>
      <w:u w:val="single"/>
    </w:rPr>
  </w:style>
  <w:style w:type="character" w:styleId="Mencisenseresoldre">
    <w:name w:val="Unresolved Mention"/>
    <w:basedOn w:val="Lletraperdefectedelpargraf"/>
    <w:uiPriority w:val="99"/>
    <w:semiHidden/>
    <w:unhideWhenUsed/>
    <w:rsid w:val="007F69B2"/>
    <w:rPr>
      <w:color w:val="605E5C"/>
      <w:shd w:val="clear" w:color="auto" w:fill="E1DFDD"/>
    </w:rPr>
  </w:style>
  <w:style w:type="character" w:customStyle="1" w:styleId="Ttol1Car">
    <w:name w:val="Títol 1 Car"/>
    <w:basedOn w:val="Lletraperdefectedelpargraf"/>
    <w:link w:val="Ttol1"/>
    <w:uiPriority w:val="9"/>
    <w:rsid w:val="009D78B2"/>
    <w:rPr>
      <w:rFonts w:asciiTheme="majorHAnsi" w:eastAsiaTheme="majorEastAsia" w:hAnsiTheme="majorHAnsi" w:cstheme="majorBidi"/>
      <w:color w:val="2F5496" w:themeColor="accent1" w:themeShade="BF"/>
      <w:kern w:val="0"/>
      <w:sz w:val="32"/>
      <w:szCs w:val="32"/>
      <w:lang w:val="es-ES" w:eastAsia="en-US" w:bidi="ar-SA"/>
    </w:rPr>
  </w:style>
  <w:style w:type="table" w:styleId="Taulaambquadrcula">
    <w:name w:val="Table Grid"/>
    <w:basedOn w:val="Taulanormal"/>
    <w:uiPriority w:val="59"/>
    <w:rsid w:val="009D78B2"/>
    <w:pPr>
      <w:widowControl/>
      <w:suppressAutoHyphens w:val="0"/>
      <w:autoSpaceDN/>
      <w:textAlignment w:val="auto"/>
    </w:pPr>
    <w:rPr>
      <w:rFonts w:asciiTheme="minorHAnsi" w:eastAsiaTheme="minorHAnsi" w:hAnsiTheme="minorHAnsi" w:cstheme="minorBidi"/>
      <w:kern w:val="0"/>
      <w:sz w:val="22"/>
      <w:szCs w:val="22"/>
      <w:lang w:val="es-ES" w:eastAsia="en-US"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Ttol3Car">
    <w:name w:val="Títol 3 Car"/>
    <w:basedOn w:val="Lletraperdefectedelpargraf"/>
    <w:link w:val="Ttol3"/>
    <w:uiPriority w:val="9"/>
    <w:semiHidden/>
    <w:rsid w:val="00CF633D"/>
    <w:rPr>
      <w:rFonts w:asciiTheme="majorHAnsi" w:eastAsiaTheme="majorEastAsia" w:hAnsiTheme="majorHAnsi" w:cstheme="majorBidi"/>
      <w:color w:val="1F3763" w:themeColor="accent1" w:themeShade="7F"/>
    </w:rPr>
  </w:style>
  <w:style w:type="paragraph" w:styleId="Capalera">
    <w:name w:val="header"/>
    <w:basedOn w:val="Normal"/>
    <w:link w:val="CapaleraCar"/>
    <w:uiPriority w:val="99"/>
    <w:unhideWhenUsed/>
    <w:rsid w:val="00CF633D"/>
    <w:pPr>
      <w:tabs>
        <w:tab w:val="center" w:pos="4252"/>
        <w:tab w:val="right" w:pos="8504"/>
      </w:tabs>
    </w:pPr>
  </w:style>
  <w:style w:type="character" w:customStyle="1" w:styleId="CapaleraCar">
    <w:name w:val="Capçalera Car"/>
    <w:basedOn w:val="Lletraperdefectedelpargraf"/>
    <w:link w:val="Capalera"/>
    <w:uiPriority w:val="99"/>
    <w:rsid w:val="00CF633D"/>
  </w:style>
  <w:style w:type="paragraph" w:styleId="Peu">
    <w:name w:val="footer"/>
    <w:basedOn w:val="Normal"/>
    <w:link w:val="PeuCar"/>
    <w:uiPriority w:val="99"/>
    <w:unhideWhenUsed/>
    <w:rsid w:val="00CF633D"/>
    <w:pPr>
      <w:tabs>
        <w:tab w:val="center" w:pos="4252"/>
        <w:tab w:val="right" w:pos="8504"/>
      </w:tabs>
    </w:pPr>
  </w:style>
  <w:style w:type="character" w:customStyle="1" w:styleId="PeuCar">
    <w:name w:val="Peu Car"/>
    <w:basedOn w:val="Lletraperdefectedelpargraf"/>
    <w:link w:val="Peu"/>
    <w:uiPriority w:val="99"/>
    <w:rsid w:val="00CF633D"/>
  </w:style>
  <w:style w:type="paragraph" w:styleId="Textdenotaapeudepgina">
    <w:name w:val="footnote text"/>
    <w:basedOn w:val="Normal"/>
    <w:link w:val="TextdenotaapeudepginaCar"/>
    <w:uiPriority w:val="99"/>
    <w:semiHidden/>
    <w:unhideWhenUsed/>
    <w:rsid w:val="0041532E"/>
    <w:rPr>
      <w:sz w:val="20"/>
      <w:szCs w:val="20"/>
    </w:rPr>
  </w:style>
  <w:style w:type="character" w:customStyle="1" w:styleId="TextdenotaapeudepginaCar">
    <w:name w:val="Text de nota a peu de pàgina Car"/>
    <w:basedOn w:val="Lletraperdefectedelpargraf"/>
    <w:link w:val="Textdenotaapeudepgina"/>
    <w:uiPriority w:val="99"/>
    <w:semiHidden/>
    <w:rsid w:val="0041532E"/>
    <w:rPr>
      <w:sz w:val="20"/>
      <w:szCs w:val="20"/>
    </w:rPr>
  </w:style>
  <w:style w:type="character" w:styleId="Refernciadenotaapeudepgina">
    <w:name w:val="footnote reference"/>
    <w:basedOn w:val="Lletraperdefectedelpargraf"/>
    <w:uiPriority w:val="99"/>
    <w:semiHidden/>
    <w:unhideWhenUsed/>
    <w:rsid w:val="0041532E"/>
    <w:rPr>
      <w:vertAlign w:val="superscript"/>
    </w:rPr>
  </w:style>
  <w:style w:type="paragraph" w:styleId="Pargrafdellista">
    <w:name w:val="List Paragraph"/>
    <w:basedOn w:val="Normal"/>
    <w:uiPriority w:val="34"/>
    <w:qFormat/>
    <w:rsid w:val="00FB560D"/>
    <w:pPr>
      <w:widowControl/>
      <w:suppressAutoHyphens w:val="0"/>
      <w:autoSpaceDN/>
      <w:spacing w:after="160"/>
      <w:ind w:left="720"/>
      <w:contextualSpacing/>
      <w:jc w:val="both"/>
      <w:textAlignment w:val="auto"/>
    </w:pPr>
    <w:rPr>
      <w:rFonts w:ascii="Verdana" w:eastAsiaTheme="minorHAnsi" w:hAnsi="Verdana" w:cstheme="minorBidi"/>
      <w:kern w:val="0"/>
      <w:sz w:val="20"/>
      <w:szCs w:val="22"/>
      <w:lang w:val="es-E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6211987">
      <w:bodyDiv w:val="1"/>
      <w:marLeft w:val="0"/>
      <w:marRight w:val="0"/>
      <w:marTop w:val="0"/>
      <w:marBottom w:val="0"/>
      <w:divBdr>
        <w:top w:val="none" w:sz="0" w:space="0" w:color="auto"/>
        <w:left w:val="none" w:sz="0" w:space="0" w:color="auto"/>
        <w:bottom w:val="none" w:sz="0" w:space="0" w:color="auto"/>
        <w:right w:val="none" w:sz="0" w:space="0" w:color="auto"/>
      </w:divBdr>
    </w:div>
    <w:div w:id="1392844996">
      <w:bodyDiv w:val="1"/>
      <w:marLeft w:val="0"/>
      <w:marRight w:val="0"/>
      <w:marTop w:val="0"/>
      <w:marBottom w:val="0"/>
      <w:divBdr>
        <w:top w:val="none" w:sz="0" w:space="0" w:color="auto"/>
        <w:left w:val="none" w:sz="0" w:space="0" w:color="auto"/>
        <w:bottom w:val="none" w:sz="0" w:space="0" w:color="auto"/>
        <w:right w:val="none" w:sz="0" w:space="0" w:color="auto"/>
      </w:divBdr>
      <w:divsChild>
        <w:div w:id="1240866200">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hdl.handle.net/2072/527624" TargetMode="External"/><Relationship Id="rId18" Type="http://schemas.openxmlformats.org/officeDocument/2006/relationships/hyperlink" Target="http://tesauros.mecd.es/tesauros"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parthenos-project.eu/wp-content/uploads/2019/10/DMP-Researcher-Template-for-Archaeological-Datasets.pdf" TargetMode="External"/><Relationship Id="rId17" Type="http://schemas.openxmlformats.org/officeDocument/2006/relationships/hyperlink" Target="https://pleiades.stoa.org"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www.getty.edu/research/tools/vocabularies/aat/" TargetMode="External"/><Relationship Id="rId20" Type="http://schemas.openxmlformats.org/officeDocument/2006/relationships/hyperlink" Target="http://hdl.handle.net/2072/521684"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recercat.cat//handle/2072/521684"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re3data.or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hdl.handle.net/2072/535959" TargetMode="External"/><Relationship Id="rId22" Type="http://schemas.openxmlformats.org/officeDocument/2006/relationships/header" Target="header2.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penscience.icac.ca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e1650f-6ed0-46b1-b120-91fee807979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BC9A19291596AC4FA132E7BD9C17596F" ma:contentTypeVersion="15" ma:contentTypeDescription="Crear nuevo documento." ma:contentTypeScope="" ma:versionID="fd47a5112eb74b2d4d5e4c6b238b9d98">
  <xsd:schema xmlns:xsd="http://www.w3.org/2001/XMLSchema" xmlns:xs="http://www.w3.org/2001/XMLSchema" xmlns:p="http://schemas.microsoft.com/office/2006/metadata/properties" xmlns:ns3="27e1650f-6ed0-46b1-b120-91fee8079794" xmlns:ns4="ee3c81df-da2d-436d-b5de-3a24c21d998f" targetNamespace="http://schemas.microsoft.com/office/2006/metadata/properties" ma:root="true" ma:fieldsID="1e0017fc5c3da0fd1a2f61ee78bb7fa7" ns3:_="" ns4:_="">
    <xsd:import namespace="27e1650f-6ed0-46b1-b120-91fee8079794"/>
    <xsd:import namespace="ee3c81df-da2d-436d-b5de-3a24c21d998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MediaServiceLocatio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e1650f-6ed0-46b1-b120-91fee807979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e3c81df-da2d-436d-b5de-3a24c21d998f"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SharingHintHash" ma:index="12"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4C9ECA-8AF3-43DF-BBD3-B61EC2A8DD48}">
  <ds:schemaRefs>
    <ds:schemaRef ds:uri="27e1650f-6ed0-46b1-b120-91fee8079794"/>
    <ds:schemaRef ds:uri="http://purl.org/dc/terms/"/>
    <ds:schemaRef ds:uri="http://schemas.microsoft.com/office/2006/documentManagement/types"/>
    <ds:schemaRef ds:uri="http://purl.org/dc/elements/1.1/"/>
    <ds:schemaRef ds:uri="http://www.w3.org/XML/1998/namespace"/>
    <ds:schemaRef ds:uri="ee3c81df-da2d-436d-b5de-3a24c21d998f"/>
    <ds:schemaRef ds:uri="http://purl.org/dc/dcmitype/"/>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CEDA2F62-8BC7-4886-80BA-0E89BF8582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e1650f-6ed0-46b1-b120-91fee8079794"/>
    <ds:schemaRef ds:uri="ee3c81df-da2d-436d-b5de-3a24c21d998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CB8F3C5-269E-4405-B880-96E1FF562DDC}">
  <ds:schemaRefs>
    <ds:schemaRef ds:uri="http://schemas.microsoft.com/sharepoint/v3/contenttype/forms"/>
  </ds:schemaRefs>
</ds:datastoreItem>
</file>

<file path=customXml/itemProps4.xml><?xml version="1.0" encoding="utf-8"?>
<ds:datastoreItem xmlns:ds="http://schemas.openxmlformats.org/officeDocument/2006/customXml" ds:itemID="{FA10DB90-78D2-41BF-ABD7-28AC9C5946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20</Pages>
  <Words>2809</Words>
  <Characters>16015</Characters>
  <Application>Microsoft Office Word</Application>
  <DocSecurity>0</DocSecurity>
  <Lines>133</Lines>
  <Paragraphs>37</Paragraphs>
  <ScaleCrop>false</ScaleCrop>
  <HeadingPairs>
    <vt:vector size="2" baseType="variant">
      <vt:variant>
        <vt:lpstr>Títol</vt:lpstr>
      </vt:variant>
      <vt:variant>
        <vt:i4>1</vt:i4>
      </vt:variant>
    </vt:vector>
  </HeadingPairs>
  <TitlesOfParts>
    <vt:vector size="1" baseType="lpstr">
      <vt:lpstr>Guidance on the Data Management Plan (DMP) for Horizon Europe</vt:lpstr>
    </vt:vector>
  </TitlesOfParts>
  <Company/>
  <LinksUpToDate>false</LinksUpToDate>
  <CharactersWithSpaces>18787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Guidance on the Data Management Plan (DMP) for Horizon Europe</dc:title>
  <dc:creator>Arnau Estivill Guasch</dc:creator>
  <cp:lastModifiedBy>Lydia Margarita Gil Gonzalez</cp:lastModifiedBy>
  <cp:revision>8</cp:revision>
  <dcterms:created xsi:type="dcterms:W3CDTF">2023-06-21T07:19:00Z</dcterms:created>
  <dcterms:modified xsi:type="dcterms:W3CDTF">2023-07-05T11:54:00Z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y fmtid="{D5CDD505-2E9C-101B-9397-08002B2CF9AE}" pid="6" name="ContentTypeId">
    <vt:lpwstr>0x010100BC9A19291596AC4FA132E7BD9C17596F</vt:lpwstr>
  </property>
</Properties>
</file>